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93" w:rsidRDefault="00665D93" w:rsidP="00665D93">
      <w:pPr>
        <w:tabs>
          <w:tab w:val="left" w:pos="2552"/>
          <w:tab w:val="center" w:pos="8222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Лекция 3. Вооруженные Силы РФ — основа обороны нашего государства  </w:t>
      </w:r>
      <w:r>
        <w:rPr>
          <w:sz w:val="24"/>
          <w:szCs w:val="24"/>
        </w:rPr>
        <w:t xml:space="preserve"> </w:t>
      </w:r>
    </w:p>
    <w:p w:rsidR="00665D93" w:rsidRDefault="00665D93" w:rsidP="00665D93">
      <w:pPr>
        <w:tabs>
          <w:tab w:val="left" w:pos="2552"/>
          <w:tab w:val="center" w:pos="8222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Раздел 3.1 Функции и задачи Вооруженных Сил РФ</w:t>
      </w:r>
      <w:r>
        <w:rPr>
          <w:rFonts w:eastAsia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65D93" w:rsidRDefault="00665D93" w:rsidP="00665D93">
      <w:pPr>
        <w:tabs>
          <w:tab w:val="left" w:pos="2552"/>
          <w:tab w:val="center" w:pos="82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27.03.2020-30.03.2020</w:t>
      </w:r>
      <w:bookmarkStart w:id="0" w:name="_GoBack"/>
      <w:bookmarkEnd w:id="0"/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Основой военной организации нашего государства являются Вооруженные Силы Российской Федерации. Они предназначены для отражения агрессии, направленной против Российской Федерации, вооруженной защиты целостности и неприкосновенности территории Российской Федерации, а также для выполнения задач в соответствии с международными договорами России.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Привлечение Вооруженных Сил к выполнению других задач осуществляется по решению Президента Российской Федерации в соответствии с федеральными законами. К этим задачам относятся следующие: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содействие органам внутренних дел и внутренним войскам Министерства внутренних дел Российской Федерации в локализации и блокировании районов конфликта, пресечении вооруженных столкновений и разъединении противоборствующих сторон, а также в защите стратегически важных объектов;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оказание помощи пограничным войскам в охране Государственной границы Российской Федерации;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содействие в охране морских коммуникаций, важных государственных объектов и экономических зон, в борьбе с терроризмом, незаконным оборотом наркотиков и пиратством;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оказание помощи населению при ликвидации последствий аварий, катастроф и стихийных бедствий.</w:t>
      </w:r>
    </w:p>
    <w:p w:rsidR="00665D93" w:rsidRDefault="00665D93" w:rsidP="00665D93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Основными функциями Вооруженных Сил являются: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пресечение любого противоправного вооруженного насилия, направленного против государственного суверенитета и конституционного строя, территориальной целостности страны, прав, свобод и законных интересов граждан России, объектов Российской Федерации на территории страны и за ее пределами, в том числе в Мировом океане и космическом пространстве, в соответствии с нормами международного права и законодательством Российской Федерации;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обеспечение свободы деятельности в Мировом океане и космическом пространстве, доступа к важным для России международным экономическим зонам и коммуникациям в соответствии с нормами международного права;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выполнение союзнических обязательств в рамках совместной обороны от внешней агрессии в соответствии с заключенными международными договорами;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поддержание или восстановление мира и стабильности в важных для России регионах по решению Совета Безопасности ООН или других структур коллективной безопасности, членом которых Россия является.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Основные задачи, которые стоят перед Вооруженными Силами России по обеспечению национальной безопасности, могут быть распределены по четырем направлениям: </w:t>
      </w:r>
    </w:p>
    <w:p w:rsidR="00665D93" w:rsidRDefault="00665D93" w:rsidP="00665D93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1.сдерживание военных 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–политических угроз безопасности или интересам России; </w:t>
      </w:r>
    </w:p>
    <w:p w:rsidR="00665D93" w:rsidRDefault="00665D93" w:rsidP="00665D93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2.обеспечение экономических и политических интересов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России;   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3.осуществление силовых операций мирного времени; </w:t>
      </w:r>
    </w:p>
    <w:p w:rsidR="00665D93" w:rsidRDefault="00665D93" w:rsidP="00665D93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4.применение военной силы.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Сдерживание военных 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–политических угроз безопасности или интересам Российской Федерации обеспечивается своевременным выявлением угрожающего развития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–политической обстановки и подготовки вооруженного нападения на Российскую Федерацию, а также поддержанием высокой боевой и мобилизационной готовности стратегических ядерных сил и систем их управления.</w:t>
      </w:r>
    </w:p>
    <w:p w:rsidR="00665D93" w:rsidRDefault="00665D93" w:rsidP="00665D93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Обеспечение экономических и политических интересов Российской Федерации включает в себя следующие компоненты: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защита граждан России в зонах вооруженных конфликтов и регионах политической или иной нестабильности;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lastRenderedPageBreak/>
        <w:t>• создание условий для безопасности экономической деятельности Российской Федерации;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защита национальных интересов в территориальных водах, на континентальном шельфе и в исключительной экономической зоне, а также в Мировом океане;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проведение по решению Президента РФ операций с использованием сил и средств Вооруженных Сил в регионах жизненно важных экономических и политических интересов России;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организация и ведение информационного противоборства. Силовые операции мирного времени Вооруженные Силы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осуществляют в рамках выполнения следующих задач: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борьба с международным терроризмом, политическим экстремизмом и сепаратизмом, предотвращение и пресечение диверсий и террористических актов;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частичное или полное стратегическое развертывание, поддержание в готовности к применению и применение потенциала ядерного сдерживания;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осуществление миротворческих операций по мандату ООН или СНГ;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обеспечение режима военного (чрезвычайного) положения в одном или нескольких субъектах Российской Федерации в соответствии с решениями высших органов государственной власти;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защита государственной границы в России в воздушном пространстве и подводной среде;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силовое обеспечение режима международных санкций, введенных на основании решений Совета Безопасности ООН;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предупреждение экономических катастроф, других чрезвычайных ситуаций и ликвидация их последствий.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Применение военной силы для обеспечения безопасности Российской Федерации Вооруженными Силами проводится в форме прямого участия в вооруженных конфликтах; локальных войнах; региональных войнах; крупномасштабной войне.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665D93" w:rsidRDefault="00665D93" w:rsidP="00665D93">
      <w:pPr>
        <w:tabs>
          <w:tab w:val="left" w:pos="2552"/>
          <w:tab w:val="center" w:pos="8222"/>
        </w:tabs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 xml:space="preserve">              </w:t>
      </w:r>
    </w:p>
    <w:p w:rsidR="00665D93" w:rsidRDefault="00665D93" w:rsidP="00665D93">
      <w:pPr>
        <w:tabs>
          <w:tab w:val="left" w:pos="2552"/>
          <w:tab w:val="center" w:pos="8222"/>
        </w:tabs>
        <w:jc w:val="center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b/>
          <w:bCs/>
          <w:color w:val="000000"/>
          <w:sz w:val="24"/>
          <w:szCs w:val="24"/>
        </w:rPr>
        <w:t>Раздел 3.2</w:t>
      </w:r>
      <w:r>
        <w:rPr>
          <w:rFonts w:eastAsia="Times New Roman CYR" w:cs="Times New Roman CYR"/>
          <w:color w:val="000000"/>
          <w:sz w:val="24"/>
          <w:szCs w:val="24"/>
        </w:rPr>
        <w:t xml:space="preserve"> Состав и структура Вооруженных Сил РФ</w:t>
      </w:r>
      <w:r>
        <w:rPr>
          <w:rFonts w:eastAsia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 CYR" w:cs="Times New Roman CYR"/>
          <w:color w:val="000000"/>
          <w:sz w:val="24"/>
          <w:szCs w:val="24"/>
        </w:rPr>
        <w:t xml:space="preserve">  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 xml:space="preserve">         </w:t>
      </w:r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Вооруженные Силы Российской Федерации (ВС РФ) состоят из трех видов (Сухопутные войска,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–Воздушные Силы,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–Морской Флот), трех родов ВС (Ракетные войска стратегического назначения, Космические войска,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Воздушно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–десантные войска), Тыла ВС РФ и специальных войск.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Сухопутные войска (СВ)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предназначены для ведения боевых действий преимущественно на суше. По своим боевым возможностям они способны самостоятельно или во взаимодействии с другими видами Вооруженных Сил отражать нападение противника, прочно удерживать занимаемые территории, районы и рубежи, вести наступление с целью разгрома войск противника. В своем составе эти войска имеют различные рода войск, специальные войска и службы.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–Воздушные Силы (ВВС)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предназначены для обеспечения военной безопасности Российской Федерации в воздушной сфере, для защиты важных административно–политических центров и районов страны, органов высшего государственного и военного управления, объектов и группировок войск от ударов с воздуха и из космоса, поражения объектов и войск противника, а также обеспечения боевых действий других видов Вооруженных Сил РФ и выполнения специальных задач. Они состоят из объединений, соединений и частей авиации и противовоздушной обороны, а также частей и подразделений специальных войск и тыла. На их вооружении имеются боевые,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учебно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–боевые, транспортные, специальные самолеты и вертолеты, зенитные ракетные средства, вооружение и военная техника специальных войск и тыла.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–Морской Флот (ВМФ)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предназначены для ведения военных действий на морских и океанских театрах военных действий. Он способен наносить ядерные удары по наземным объектам противника, уничтожать группировки его флота в море и в базах,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lastRenderedPageBreak/>
        <w:t>нарушать океанские и морские коммуникации противника и защищать свои морские перевозки, высаживать морские десанты, участвовать в отражении десантов противника и выполнять другие задачи. Флот состоит из морских стратегических ядерных сил и сил общего назначения.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Ракетные войска стратегического назначения (РВСН)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предназначены для поражения стратегических объектов противника в любой точке земного шара, обеспечения боевых действий других видов Вооруженных Сил РФ и выполнения специальных задач. Эти войска состоят из ракетных объединений. На их вооружении находятся ракетные комплексы с межконтинентальными баллистическими ракетами стационарного и подвижного базирования. По многим показателям отечественные ракетные комплексы и системы боевого управления ими являются уникальными и не имеют аналогов в мире.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Воздушно–десантные войска (ВДВ)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предназначены для ведения боевых действий в тылу противника. Они способны самостоятельно или в составе группировок других войск решать оперативные и тактические боевые задачи как в крупномасштабной войне, так и в локальных войнах и вооруженных конфликтах. ВДВ могут самостоятельно или совместно с многонациональными силами проводить операции по поддержанию мира и стабильности в соответствии с мандатом ООН или СНГ, а также выполнять различные специальные задачи. Войска организационно состоят из соединений и воинских частей, специальных войск, частей обеспечения органов военного управления,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–учебных заведений и учебных частей.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На вооружении десантников состоят боевые машины десанта различных классов, 120–миллиметровые самоходно–артиллерийские орудия, 122–миллиметровые гаубицы, бронетранспортеры с противотанковыми управляемыми ракетами,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зенитно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–артиллерийские установки и подвижные зенитные ракетные комплексы, автоматические и ручные противотанковые гранатометы, современное стрелковое оружие. Вся техника и вооружение ВДВ могут быть десантированы парашютным способом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–транспортными самолетами Ил–76 и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Ан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–22.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Космические войска (КВ)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предназначены для прикрытия важных объектов государственного и военного управления от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ракетно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–ядерного нападения противника, обеспечения боевых действий других видов Вооруженных Сил Российской Федерации и выполнения специальных задач. Они состоят из объединений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ракетно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–космической обороны, воинских частей запуска и управления космическими аппаратами. На их вооружении находятся противоракетные комплексы, космические системы и многофункциональные радиолокационные станции.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Тыл Вооруженных Сил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 это силы и средства, осуществляющие тыловое и техническое обеспечение армии и флота в мирное и военное время. В состав тыла входят различные части, учреждения и подразделения. Они выполняют следующие основные задачи: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содержание запаса материальных средств и обеспечение ими войск;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подготовка, эксплуатация, техническое прикрытие и восстановление путей сообщения и транспортных средств;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обеспечение воинских перевозок всех видов;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восстановление военной техники и имущества.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Специальные войска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предназначены для обеспечения боевой деятельности видов и родов войск Вооруженных Сил Российской Федерации и решения присущих им задач. Они включают в себя соединения, части, учреждения и организации разведки, связи, радиоэлектронной борьбы (РЭБ), психологических операций, инженерные, радиационной, химической и бактериологической защиты (РХБЗ),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ядерно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–технического и технического обеспечения, воздухоплавательные, автомобильные, дорожные, трубопроводные,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инженерно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–аэродромные,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авиационно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–технические,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поисково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–спасательной службы, метрологические, топогеодезические, гидрографические, гидрометеорологические (метеорологические), строительства и расквартирования войск.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lastRenderedPageBreak/>
        <w:t xml:space="preserve">Исходя из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–административного деления России Вооруженные Силы Российской Федерации состоят из 6 округов (Ленинградского, Московского,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Северо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–Кавказского,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Приволжско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–Уральского, Сибирского, Дальневосточного) и 4 флотов (Северного, Тихоокеанского, Балтийского, Черноморского).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Военный округ является основной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–административной единицей Российской Федерации, общевойсковым оперативно–стратегическим территориальным объединением ВС РФ и предназначен для осуществления мероприятий по подготовке к вооруженной защите и вооруженной защиты нашей страны, целостности и неприкосновенности ее территории в установленных границах ответственности. В состав каждого военного округа входят органы военного управления, объединения, соединения, воинские части, учреждения, организации Вооруженных Сил.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Флот является оперативно–стратегическим объединением ВМФ России и предназначен для выполнения оперативных и стратегических задач на определенном океанском (морском) театре военных действий самостоятельно или во взаимодействии с другими видами и родами Вооруженных Сил РФ. Организационно в состав каждого флота входят соединения и части различных родов и сил, а также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–морские базы, пункты базирования, аэродромы и другие учреждения.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Основу Северного и Тихоокеанского флотов составляют ракетные подводные лодки стратегического назначения и многоцелевые атомные подводные лодки, дизельные подводные лодки, авианесущие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ракетно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–артиллерийские и десантные корабли, морская, ракетоносная и противолодочная авиация. Основу Балтийского, Черноморского флотов составляют многоцелевые надводные корабли,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минно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–тральные катера, дизельные подводные лодки, береговые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ракетно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–артиллерийские войска и штурмовая авиация.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jc w:val="both"/>
      </w:pPr>
    </w:p>
    <w:p w:rsidR="00665D93" w:rsidRDefault="00665D93" w:rsidP="00665D93">
      <w:pPr>
        <w:tabs>
          <w:tab w:val="left" w:pos="2552"/>
          <w:tab w:val="center" w:pos="8222"/>
        </w:tabs>
        <w:autoSpaceDE w:val="0"/>
        <w:jc w:val="center"/>
        <w:rPr>
          <w:rFonts w:eastAsia="Times New Roman CYR" w:cs="Times New Roman CYR"/>
          <w:b/>
          <w:bCs/>
          <w:color w:val="000000"/>
          <w:sz w:val="24"/>
          <w:szCs w:val="24"/>
        </w:rPr>
      </w:pPr>
      <w:r>
        <w:rPr>
          <w:rFonts w:eastAsia="Times New Roman CYR" w:cs="Times New Roman CYR"/>
          <w:b/>
          <w:bCs/>
          <w:color w:val="000000"/>
          <w:sz w:val="24"/>
          <w:szCs w:val="24"/>
        </w:rPr>
        <w:t xml:space="preserve">Раздел 3.3 Виды и рода </w:t>
      </w:r>
      <w:proofErr w:type="gramStart"/>
      <w:r>
        <w:rPr>
          <w:rFonts w:eastAsia="Times New Roman CYR" w:cs="Times New Roman CYR"/>
          <w:b/>
          <w:bCs/>
          <w:color w:val="000000"/>
          <w:sz w:val="24"/>
          <w:szCs w:val="24"/>
        </w:rPr>
        <w:t>войск  Вооруженных</w:t>
      </w:r>
      <w:proofErr w:type="gramEnd"/>
      <w:r>
        <w:rPr>
          <w:rFonts w:eastAsia="Times New Roman CYR" w:cs="Times New Roman CYR"/>
          <w:b/>
          <w:bCs/>
          <w:color w:val="000000"/>
          <w:sz w:val="24"/>
          <w:szCs w:val="24"/>
        </w:rPr>
        <w:t xml:space="preserve"> Сил РФ  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Вид Вооруженных Сил – это часть Вооруженных Сил государства, предназначенная для ведения военных действий в определенной сфере (на суше, на море, в воздушном и космическом пространстве).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Вооруженные Силы РФ состоят из трех видов ВС: Сухопутных войск,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–Воздушных Сил 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–Морского Флота. Каждый вид, в свою очередь, состоит из родов войск, специальных войск и тыла.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Сухопутные войска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включают в себя органы военного управления, мотострелковые, танковые войска, ракетные войска и артиллерию, войска противовоздушной обороны, а также специальные войска (соединения и части разведки, связи, радиоэлектронной борьбы, инженерные, радиационной, химической и биологической защиты,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ядерно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–технические, технического обеспечения, автомобильные и охраны тыла), воинские части и учреждения тыла, другие части, учреждения, предприятия и организации.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Мотострелковые войска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предназначены для ведения боевых действий самостоятельно и совместно с другими родами войск и специальными войсками. Они могут успешно действовать в условиях применения оружия массового поражения и обычных средств.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Мотострелковые войска способны прорывать подготовленную оборону противника, развивать наступление в высоком темпе и на большую глубину, закрепляться на захваченных рубежах и прочно их удерживать.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Танковые войска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являются главной ударной силой Сухопутных войск. Они обладают высокой устойчивостью к воздействию поражающих факторов ядерного оружия и используются, как правило, на главных направлениях в обороне и наступлении. Танковые войска способны наиболее полно использовать результаты огневых и ядерных ударов и в короткие сроки достигать конечных целей боя и операции.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Ракетные войска и артиллерия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являются основным средством ядерного и огневого поражения противника во фронтовой, армейской, корпусной операциях и общевойсковом бою. В них входят соединения и части оперативно–тактических ракет фронтового и армейского подчинения и тактических ракет армейского и дивизионного подчинения, а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lastRenderedPageBreak/>
        <w:t>также соединения и воинские части гаубичной, пушечной, реактивной, противотанковой артиллерии, минометных, противотанковых управляемых ракет и артиллерийской разведки.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Войска противовоздушной обороны Сухопутных войск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предназначены для прикрытия группировок войск и их тыла от ударов противника с воздуха. Они способны самостоятельно и во взаимодействии с авиацией уничтожать самолеты и беспилотные средства воздушного нападения противника, вести борьбу с воздушными десантами на маршрутах их полета и во время их выброски, проводить радиолокационную разведку и оповещать войска об угрозе воздушного нападения.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Инженерные войска предназначены для инженерной разведки местности и объектов, фортификационного оборудования районов расположения войск, устройства заграждений и производства разрушений, проделывания проходов в инженерных заграждениях, разминирования местности и объектов, подготовки и содержания путей движения и маневра, оборудования и содержания переправ для преодоления водных преград, оборудования пунктов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водообеспечения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В состав инженерных войск входят следующие соединения, воинские части и подразделения: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инженерно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–саперные, инженерных заграждений,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инженерно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–позиционные,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понтонно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–мостовые,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переправочно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–десантные,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дорожно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–мостостроительные, полевого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водообеспечения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инженерно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–маскировочные,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инженерно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–технические,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инженерно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–ремонтные.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–Воздушные Силы России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состоят из четырех родов авиации (дальняя авиация,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–транспортная авиация, фронтовая авиация, армейская авиация) и двух родов противовоздушных войск (зенитные ракетные войска и радиотехнические войска).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Дальняя авиация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является главной ударной силой ВВС России. Она способна эффективно поражать важные объекты противника: корабли–носители крылатых ракет морского базирования, энергетические системы и центры высшего военного и государственного управления, узлы железнодорожных, автомобильных и морских коммуникаций.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–транспортная авиация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 основное средство десантирования войск и боевой техники при проведении операций на континентальных и океанских театрах войны. Она является наиболее мобильным средством доставки в заданные районы людей, материальных средств, боевой техники, продовольствия.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Фронтовая бомбардировочная и штурмовая авиация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предназначена для авиационной поддержки Сухопутных войск во всех видах боевых действий (обороне, наступлении, контрнаступлении).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Фронтовая разведывательная авиация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ведет воздушную разведку в интересах всех видов Вооруженных Сил и родов войск.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Фронтовая истребительная авиация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выполняет задачи по уничтожению средств воздушного нападения противника при прикрытии группировок войск, экономических районов, административно–политических центров и других объектов.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Армейская авиация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предназначена для огневой поддержки боевых действий Сухопутных войск. В ходе боя армейская авиация наносит удары по войскам противника, уничтожает его воздушные десанты, рейдовые, передовые и обходящие отряды; обеспечивает высадку и поддержку с воздуха своих десантов, ведет борьбу с вертолетами противника, уничтожает его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ракетно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–ядерные средства, танки и другую бронированную технику. Кроме того, она выполняет задачи боевого обеспечения (ведет разведку и радиоэлектронную борьбу, устанавливает минные заграждения, корректирует огонь артиллерии, обеспечивает управление и проведение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поисково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–спасательных операций) и тылового обеспечения (осуществляет переброску материальных средств и различных грузов, проводит эвакуацию раненых с поля боя).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Зенитно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–ракетные войска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предназначены для прикрытия войск и объектов от ударов противника с воздуха.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lastRenderedPageBreak/>
        <w:t>Радиотехнические войска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выполняют задачи по обнаружению средств воздушного нападения противника в воздухе, опознаванию, сопровождению, оповещению о них командования, войск и органов гражданской обороны, а также по осуществлению контроля за полетами своей авиации.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–Морской Флот России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состоит из четырех родов сил: подводные силы, надводные силы, морская авиация, береговые войска, части и подразделения обеспечения и обслуживания.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Подводные силы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предназначены для поражения наземных объектов противника, поиска и уничтожения его подводных лодок, нанесения ударов по группировкам надводных кораблей как самостоятельно, так и во взаимодействии с другими силами флота.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Надводные силы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предназначены для поиска и уничтожения подводных лодок, борьбы с надводными кораблями противника, высадки морских десантов, обнаружения и обезвреживания морских мин и выполнения ряда других задач.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Морская авиация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предназначена для уничтожения корабельных группировок, конвоев и десантов противника в море и на базах, для поиска и уничтожения подводных лодок врага, для прикрытия своих кораблей, ведения разведки в интересах флота.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Береговые войска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предназначены для действий в морских десантах, обороны побережья и важных объектов на берегу, охрана прибрежных коммуникаций от ударов противника.</w:t>
      </w:r>
    </w:p>
    <w:p w:rsidR="00665D93" w:rsidRDefault="00665D93" w:rsidP="00665D93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Части и подразделения обеспечения и обслуживания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обеспечивают базирование и боевую деятельность подводных и надводных сил флота.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ind w:firstLine="436"/>
        <w:jc w:val="center"/>
        <w:rPr>
          <w:b/>
          <w:bCs/>
        </w:rPr>
      </w:pPr>
    </w:p>
    <w:p w:rsidR="00665D93" w:rsidRDefault="00665D93" w:rsidP="00665D93">
      <w:pPr>
        <w:tabs>
          <w:tab w:val="left" w:pos="2552"/>
          <w:tab w:val="center" w:pos="8222"/>
        </w:tabs>
        <w:autoSpaceDE w:val="0"/>
        <w:jc w:val="center"/>
        <w:rPr>
          <w:rFonts w:eastAsia="Times New Roman CYR" w:cs="Times New Roman CYR"/>
          <w:b/>
          <w:bCs/>
          <w:color w:val="000000"/>
          <w:sz w:val="24"/>
          <w:szCs w:val="24"/>
        </w:rPr>
      </w:pPr>
      <w:r>
        <w:rPr>
          <w:rFonts w:eastAsia="Times New Roman CYR" w:cs="Times New Roman CYR"/>
          <w:b/>
          <w:bCs/>
          <w:color w:val="000000"/>
          <w:sz w:val="24"/>
          <w:szCs w:val="24"/>
        </w:rPr>
        <w:t>Вопросы и задания к лекционному материалу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>1.Другие задачи ВС РФ.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>2.Функции ВС РФ.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>3.Основные задачи ВС РФ.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>4.Состав и структура ВС РФ.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 xml:space="preserve">5.Состав и структура Сухопутных войск, ВВС, ВМФ их задачи. </w:t>
      </w:r>
    </w:p>
    <w:p w:rsidR="00665D93" w:rsidRDefault="00665D93" w:rsidP="00665D93">
      <w:pPr>
        <w:tabs>
          <w:tab w:val="left" w:pos="2552"/>
          <w:tab w:val="center" w:pos="8222"/>
        </w:tabs>
        <w:autoSpaceDE w:val="0"/>
        <w:jc w:val="both"/>
      </w:pPr>
    </w:p>
    <w:p w:rsidR="0002508A" w:rsidRDefault="0002508A"/>
    <w:sectPr w:rsidR="0002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93"/>
    <w:rsid w:val="0002508A"/>
    <w:rsid w:val="006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1C41B-1FB7-4F14-97CE-25B3AA68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2020-03-23T07:29:00Z</dcterms:created>
  <dcterms:modified xsi:type="dcterms:W3CDTF">2020-03-23T07:31:00Z</dcterms:modified>
</cp:coreProperties>
</file>