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9B" w:rsidRDefault="004B7F9B" w:rsidP="004B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Биология </w:t>
      </w:r>
    </w:p>
    <w:p w:rsidR="004B7F9B" w:rsidRDefault="004B7F9B" w:rsidP="004B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Группа№24 1курс</w:t>
      </w:r>
    </w:p>
    <w:p w:rsidR="004B7F9B" w:rsidRDefault="004B7F9B" w:rsidP="004B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Метаболизм -- основа существования живых организмов.</w:t>
      </w:r>
    </w:p>
    <w:p w:rsidR="004B7F9B" w:rsidRDefault="004B7F9B" w:rsidP="004B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7F9B" w:rsidRDefault="004B7F9B" w:rsidP="004B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Анаболизм</w:t>
      </w:r>
    </w:p>
    <w:p w:rsidR="004B7F9B" w:rsidRPr="004B7F9B" w:rsidRDefault="004B7F9B" w:rsidP="004B7F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proofErr w:type="spellStart"/>
      <w:r w:rsidRPr="004B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II.Изучение</w:t>
      </w:r>
      <w:proofErr w:type="spellEnd"/>
      <w:r w:rsidRPr="004B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нового материала </w:t>
      </w: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(23 мин.).</w:t>
      </w:r>
    </w:p>
    <w:p w:rsidR="004B7F9B" w:rsidRPr="004B7F9B" w:rsidRDefault="004B7F9B" w:rsidP="004B7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B7F9B" w:rsidRPr="004B7F9B" w:rsidRDefault="004B7F9B" w:rsidP="004B7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 1. Основные вопросы теории</w:t>
      </w:r>
    </w:p>
    <w:p w:rsidR="004B7F9B" w:rsidRPr="004B7F9B" w:rsidRDefault="004B7F9B" w:rsidP="004B7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Биосинтез белка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38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Биосинтез белка – важнейший анаболический процесс.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38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Все морфологические и функциональные особенности любой клетки и организма в целом определяются структурой специфических белков, входящих в состав клеток. Способность к синтезу только строго определенных белков является наследственным свойством организмов. Последовательность расположения аминокислот в полипептидной цепи (первичной структуре белка), от которой зависят его биологические свойства, определяется последовательностью нуклеотидов в молекуле ДНК.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38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</w:t>
      </w:r>
    </w:p>
    <w:p w:rsidR="004B7F9B" w:rsidRPr="004B7F9B" w:rsidRDefault="004B7F9B" w:rsidP="004B7F9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38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Белки являются основой видовой специфичности.</w:t>
      </w:r>
    </w:p>
    <w:p w:rsidR="004B7F9B" w:rsidRPr="004B7F9B" w:rsidRDefault="004B7F9B" w:rsidP="004B7F9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38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В ДНК заключена вся информация о структуре и деятельности клеток, обо всех признаках каждой клетки и организма. Эта информация называется генетической. Участок ДНК, несущий информацию об одной полипептидной цепи, называется </w:t>
      </w:r>
      <w:r w:rsidRPr="004B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геном</w:t>
      </w: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. Совокупность молекул ДНК клетки выполняет функцию носителя генетической информации.</w:t>
      </w:r>
    </w:p>
    <w:p w:rsidR="004B7F9B" w:rsidRPr="004B7F9B" w:rsidRDefault="004B7F9B" w:rsidP="004B7F9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38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Преемственность генетического материала в поколениях обеспечивается процессом репликации ДНК. Процесс репликации основан на принципах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комплементарности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полуконсервативности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антипараллельности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, прерывистости. Единица репликации – </w:t>
      </w:r>
      <w:proofErr w:type="spellStart"/>
      <w:r w:rsidRPr="004B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репликон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7F9B" w:rsidRPr="004B7F9B" w:rsidRDefault="004B7F9B" w:rsidP="004B7F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Биосинтез белка</w:t>
      </w:r>
    </w:p>
    <w:p w:rsidR="004B7F9B" w:rsidRPr="004B7F9B" w:rsidRDefault="004B7F9B" w:rsidP="004B7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B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Транскрипция </w:t>
      </w: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механизм, с помощью которого последовательность нуклеотидов ДНК «переписывается» в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комплементарную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ей последовательность нуклеотидов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Гистоны, связанные с двойной спиралью ДНК, отделяются, обнажая полинуклеотидные последовательности ДНК. ДНК </w:t>
      </w:r>
      <w:proofErr w:type="gram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раскручивается</w:t>
      </w:r>
      <w:proofErr w:type="gram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освобождаются одиночные цепи. Одна из них избирается </w:t>
      </w: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матрицей</w:t>
      </w: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для построения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комплементарной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цепи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Молекула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образуется в результате связывания свободных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рибонуклеотидов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действием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РНК-полимеразы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принципу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комплементарности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8597" w:type="dxa"/>
        <w:tblInd w:w="12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1"/>
        <w:gridCol w:w="1702"/>
        <w:gridCol w:w="1700"/>
        <w:gridCol w:w="1702"/>
        <w:gridCol w:w="1702"/>
      </w:tblGrid>
      <w:tr w:rsidR="004B7F9B" w:rsidRPr="004B7F9B" w:rsidTr="004B7F9B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F9B" w:rsidRPr="004B7F9B" w:rsidRDefault="004B7F9B" w:rsidP="004B7F9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6b84d61fd482752e896b412605c908016a5e4ec6"/>
            <w:bookmarkStart w:id="1" w:name="7"/>
            <w:bookmarkEnd w:id="0"/>
            <w:bookmarkEnd w:id="1"/>
            <w:r w:rsidRPr="004B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ДНК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F9B" w:rsidRPr="004B7F9B" w:rsidRDefault="004B7F9B" w:rsidP="004B7F9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F9B" w:rsidRPr="004B7F9B" w:rsidRDefault="004B7F9B" w:rsidP="004B7F9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F9B" w:rsidRPr="004B7F9B" w:rsidRDefault="004B7F9B" w:rsidP="004B7F9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F9B" w:rsidRPr="004B7F9B" w:rsidRDefault="004B7F9B" w:rsidP="004B7F9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4B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</w:p>
        </w:tc>
      </w:tr>
      <w:tr w:rsidR="004B7F9B" w:rsidRPr="004B7F9B" w:rsidTr="004B7F9B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F9B" w:rsidRPr="004B7F9B" w:rsidRDefault="004B7F9B" w:rsidP="004B7F9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РНК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F9B" w:rsidRPr="004B7F9B" w:rsidRDefault="004B7F9B" w:rsidP="004B7F9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F9B" w:rsidRPr="004B7F9B" w:rsidRDefault="004B7F9B" w:rsidP="004B7F9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F9B" w:rsidRPr="004B7F9B" w:rsidRDefault="004B7F9B" w:rsidP="004B7F9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4B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F9B" w:rsidRPr="004B7F9B" w:rsidRDefault="004B7F9B" w:rsidP="004B7F9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B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</w:tbl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синтезируются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тРНК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рРНК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Используются ферменты, АТФ, Mg</w:t>
      </w: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Синтезированные молекулы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подвергаются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процессингу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(созреванию), и зрелая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, несущая генетическую информацию, выходит из ядра через ядерные поры и направляется к рибосоме. Транскрипция прекращается, и две цепи ДНК вновь соединяются, восстанавливается двойная спираль и связь с гистонами.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 </w:t>
      </w:r>
      <w:r w:rsidRPr="004B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транскрипция</w:t>
      </w: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это синтез всех видов РНК по матрице ДНК, осуществляемый ферментом ДНК  -  зависимой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РНК-полимеразой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. Выделяют 4 стадии: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связывание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РНК-полимеразы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промотором;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2) инициация – начало синтеза (образование фосфодиэфирной связи между АТФ или ГТФ и следующим нуклеотидом);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3) элонгация – рост цепи РНК, т.е. </w:t>
      </w:r>
      <w:proofErr w:type="gram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последовательное</w:t>
      </w:r>
      <w:proofErr w:type="gram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присо-единение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нуклеотидов друг к другу в том порядке, в котором стоят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комплементарные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 нуклеотиды в транскрибируемой ДНК;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терминация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завершение синтеза РНК. (запись в тетради по слайду)</w:t>
      </w:r>
    </w:p>
    <w:p w:rsidR="004B7F9B" w:rsidRPr="004B7F9B" w:rsidRDefault="004B7F9B" w:rsidP="004B7F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Генетический код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Генетический код – это система записи информации о последовательности расположения аминокислот в белках с помощью последовательности расположения нуклеотидов в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7F9B" w:rsidRPr="004B7F9B" w:rsidRDefault="004B7F9B" w:rsidP="004B7F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Свойства генетического кода</w:t>
      </w:r>
    </w:p>
    <w:p w:rsidR="004B7F9B" w:rsidRPr="004B7F9B" w:rsidRDefault="004B7F9B" w:rsidP="004B7F9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Код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триплетен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одна аминокислота кодируется тремя </w:t>
      </w:r>
      <w:proofErr w:type="spellStart"/>
      <w:proofErr w:type="gram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ну-клеотидами</w:t>
      </w:r>
      <w:proofErr w:type="spellEnd"/>
      <w:proofErr w:type="gram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триплет (кодон), 4</w:t>
      </w: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=64.</w:t>
      </w:r>
    </w:p>
    <w:p w:rsidR="004B7F9B" w:rsidRPr="004B7F9B" w:rsidRDefault="004B7F9B" w:rsidP="004B7F9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Код вырожден: каждая аминокислота кодируется более чем одним кодоном (2–6). Исключение: три, мет – 1.</w:t>
      </w:r>
    </w:p>
    <w:p w:rsidR="004B7F9B" w:rsidRPr="004B7F9B" w:rsidRDefault="004B7F9B" w:rsidP="004B7F9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Код однозначен: каждый кодон шифрует только одну аминокислоту.</w:t>
      </w:r>
    </w:p>
    <w:p w:rsidR="004B7F9B" w:rsidRPr="004B7F9B" w:rsidRDefault="004B7F9B" w:rsidP="004B7F9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 генами есть «знаки препинания» – </w:t>
      </w:r>
      <w:proofErr w:type="spellStart"/>
      <w:proofErr w:type="gram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стоп-кодоны</w:t>
      </w:r>
      <w:proofErr w:type="spellEnd"/>
      <w:proofErr w:type="gram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: УАА, УГА, УАГ.</w:t>
      </w:r>
    </w:p>
    <w:p w:rsidR="004B7F9B" w:rsidRPr="004B7F9B" w:rsidRDefault="004B7F9B" w:rsidP="004B7F9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 гена нет «знаков препинания».</w:t>
      </w:r>
    </w:p>
    <w:p w:rsidR="004B7F9B" w:rsidRPr="004B7F9B" w:rsidRDefault="004B7F9B" w:rsidP="004B7F9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Код универсален, т.е. един для всех живущих на Земле</w:t>
      </w:r>
      <w:proofErr w:type="gram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апись в тетради со слайда)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Трансляция</w:t>
      </w: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механизм, с помощью которого последовательность триплетов оснований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переводится в специфическую последовательность аминокислот в полипептидной цепи.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Подготовительным этапом трансляции является </w:t>
      </w:r>
      <w:proofErr w:type="spellStart"/>
      <w:r w:rsidRPr="004B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рекогниция</w:t>
      </w:r>
      <w:proofErr w:type="spellEnd"/>
      <w:r w:rsidRPr="004B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– </w:t>
      </w: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активирование и</w:t>
      </w:r>
      <w:r w:rsidRPr="004B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присоединение аминокислоты к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тРНК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(фермент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аминоацил-тРНК-синтетаза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кодаза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)).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Затем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соединяется с рибосомой (</w:t>
      </w:r>
      <w:proofErr w:type="gram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прокариот</w:t>
      </w:r>
      <w:proofErr w:type="gram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начинается синтез с кодона АУГ, с которым взаимодействует антикодон особой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тРНК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формилметионином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)), затем первая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тРНК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доставляет сюда первую аминокислоту (для каждой аминокислоты есть своя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тРНК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связывается с определенным участком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принципу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комплементарности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(антикодон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тРНК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соответствует кодону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Происходит связывание с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 рибосомой второй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тРНК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несущей вторую аминокислоту. Первая и вторая аминокислоты соединяются пептидной связью (фермент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пептидил-трансфераза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Затем рибосома перемещается на один триплет вперед, первая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тРНК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освобождается, приходит третья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тРНК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Рибосома перемещается по молекуле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прерывисто, триплет за триплетом, делая каждый из них доступным для контакта с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тРНК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Сущность трансляции</w:t>
      </w: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 подборе по принципу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комплементарности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антикодона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тРНК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 кодону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Если антикодон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тРНК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соответствует кодону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 аминокислота, доставляемая такой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тРНК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включается в полипептидную цепь, и рибосома перемещается на следующий триплет (фермент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транслоказа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только рибосома дойдет до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стоп-кодона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происходит распад комплекса, полипептид отделяется от 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матрицы</w:t>
      </w: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-иРНК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приобретает </w:t>
      </w:r>
      <w:proofErr w:type="gram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proofErr w:type="gram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конформацию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трансляции необходимы ферменты (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кодаза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пептидил-трансфераза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транслоказа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), энергия АТФ, ионы Mg</w:t>
      </w: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главными этапами трансляции являются: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присоединение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рибосоме;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рекогниция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(активация аминокислоты и ее присоединение к 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тРНК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3) инициация (начало синтеза) полипептидной цепи;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4) элонгация (удлинение) цепи;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терминация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(окончание синтеза) цепи;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дальнейшее использование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(или ее разрушение) (запись в тетради со слайда).</w:t>
      </w:r>
    </w:p>
    <w:p w:rsidR="004B7F9B" w:rsidRPr="004B7F9B" w:rsidRDefault="004B7F9B" w:rsidP="004B7F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Регуляция транскрипции и трансляции.</w:t>
      </w:r>
    </w:p>
    <w:p w:rsidR="004B7F9B" w:rsidRPr="004B7F9B" w:rsidRDefault="004B7F9B" w:rsidP="004B7F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Гипотеза </w:t>
      </w:r>
      <w:proofErr w:type="spellStart"/>
      <w:r w:rsidRPr="004B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Жакоба</w:t>
      </w:r>
      <w:proofErr w:type="spellEnd"/>
      <w:r w:rsidRPr="004B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–Моно–Львова – гипотеза оперона (1961 г.).</w:t>
      </w:r>
    </w:p>
    <w:p w:rsidR="004B7F9B" w:rsidRPr="004B7F9B" w:rsidRDefault="004B7F9B" w:rsidP="004B7F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Строение гена прокариот</w:t>
      </w:r>
    </w:p>
    <w:p w:rsidR="004B7F9B" w:rsidRPr="004B7F9B" w:rsidRDefault="004B7F9B" w:rsidP="004B7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 id="_x0000_i1026" type="#_x0000_t75" alt="" style="width:24.2pt;height:24.2pt"/>
        </w:pic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Структурные гены</w:t>
      </w: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 содержат генетические инструкции об аминокислотной последовательности белка.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Оператор</w:t>
      </w: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 управляет структурными генами.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Ген-регулятор</w:t>
      </w: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регулирует активность структурных генов </w:t>
      </w:r>
      <w:proofErr w:type="gram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</w:t>
      </w:r>
      <w:proofErr w:type="gram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помощью репрессора (если связывается с оператором, то выключает его).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Промотор</w:t>
      </w: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участок начала транскрипции, место присоединения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РНК-полимеразы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, последовательность оснований в нем определяет, какая из цепей ДНК станет матрицей.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Терминатор</w:t>
      </w: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 – участок, где прекращается транскрипция.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Геном прокариот представлен бактериальной хромосомой, более </w:t>
      </w:r>
      <w:proofErr w:type="gram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половины</w:t>
      </w:r>
      <w:proofErr w:type="gram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которой занимают структурные гены. Остальную часть составляют неспособные транскрибироваться нуклеотидные последовательности. Большинство бактериальных генов уникально, представлено в геноме один раз (исключение: гены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тРНК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рРНК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B7F9B" w:rsidRPr="004B7F9B" w:rsidRDefault="004B7F9B" w:rsidP="004B7F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Строение гена эукариот.</w:t>
      </w:r>
    </w:p>
    <w:p w:rsidR="004B7F9B" w:rsidRPr="004B7F9B" w:rsidRDefault="004B7F9B" w:rsidP="004B7F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генома эукариот</w:t>
      </w:r>
    </w:p>
    <w:p w:rsidR="004B7F9B" w:rsidRPr="004B7F9B" w:rsidRDefault="004B7F9B" w:rsidP="004B7F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B7F9B"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 id="_x0000_i1027" type="#_x0000_t75" alt="" style="width:24.2pt;height:24.2pt"/>
        </w:pic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Регуляторная зона</w:t>
      </w: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 влияет на активность гена на определенной стадии онтогенеза.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Промотор</w:t>
      </w: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место присоединения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РНК-полимеразы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Структурная часть гена</w:t>
      </w: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 содержит информацию о первичной структуре белка.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Экзоны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 – участки ДНК, несущие информацию о строении белка.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Интроны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некодирующие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участки ДНК, в состав зрелой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входят.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Терминатор</w:t>
      </w: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 – участок, где прекращается транскрипция.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Кепирование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 – ферментативная модификация 5</w:t>
      </w: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‘</w:t>
      </w: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-конца растущей цепи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про-иРНК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обеспечивает правильную установку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рибосоме и защищает 5</w:t>
      </w: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‘</w:t>
      </w: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-конец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нуклеаз.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Полиаденилирование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присоединение к 3</w:t>
      </w: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‘</w:t>
      </w: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-концу от 30 до 300 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адениловых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нуклеотидов, «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полиА-хвост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» защищает 3</w:t>
      </w: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‘</w:t>
      </w: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-конец от гидролиза и удлиняет время жизни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Сплайсинг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процесс вырезания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интронов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сшивания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экзонов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Ген эукариот имеет более длинную и сложную регуляторную зону, кодирует обычно один белок (а не несколько, как оперон у бактерий)</w:t>
      </w:r>
      <w:proofErr w:type="gram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запись в тетради со слайда)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Геном эукариот намного больше генома прокариот, причем количество структурных генов возрастает не сильно. Избыточность генома эукариот объясняется тем, что некоторые гены и последовательности нуклеотидов многократно повторены, много регуляторных генетических элементов, часть ДНК вообще не содержит генов, есть мигрирующие нуклеотидные последовательности (мобильные гены).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Клетки разных тканей одного организма отличаются набором белков, хотя во всех клетках тела имеется одинаковый набор ДНК. В разных клетках транскрибируются разные участки ДНК, т.е. образуются разные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, на которых синтезируются разные белки. Специализация клетки определяется не всеми имеющимися генами, а только теми, с которых информация была прочтена и реализована в виде белков. Большую часть времени большинство генов остаются в бездействии, тогда как небольшое их количество участвует в процессе транскрипции, что в итоге приводит к производству белков. Например, мышечная клетка будет продуцировать белки, необходимые для ее метаболизма, и эти белки отличаются от белков, необходимых для других типов клеток. Поэтому другие гены у них бездействуют. Кроме того, даже специфичные для данной клетки белки не образуются в ней все одновременно. В разное время в зависимости от нужд клетки в ней синтезируются разные белки.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«включения и выключения» генов является частью общего процесса генного регулирования на разных этапах жизни клетки. Таким образом, в каждой клетке реализуется не вся, а только часть генетической информации (краткая запись в тетради).</w:t>
      </w:r>
    </w:p>
    <w:p w:rsidR="004B7F9B" w:rsidRPr="004B7F9B" w:rsidRDefault="004B7F9B" w:rsidP="004B7F9B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</w:rPr>
      </w:pPr>
      <w:proofErr w:type="spellStart"/>
      <w:r w:rsidRPr="004B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III.Закрепление</w:t>
      </w:r>
      <w:proofErr w:type="spellEnd"/>
      <w:r w:rsidRPr="004B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пройденного материала</w:t>
      </w:r>
    </w:p>
    <w:p w:rsidR="004B7F9B" w:rsidRPr="004B7F9B" w:rsidRDefault="004B7F9B" w:rsidP="004B7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B7F9B" w:rsidRPr="004B7F9B" w:rsidRDefault="004B7F9B" w:rsidP="004B7F9B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Тесты с выбором одного правильного ответа </w:t>
      </w: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(5мин.)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1. Материальным носителем наследственной информации в клетке является: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тРНК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в) ДНК;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г) хромосомы.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2. В основе индивидуальности, специфичности организмов лежит: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а) строение белков организма;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б) строение клеток;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в) функции клеток;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г) строение аминокислот.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3. ДНК клетки несет информацию о строении: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а) белков, жиров, углеводов;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б) белков и жиров;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в) аминокислот;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г) белков.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4. В одном гене закодирована информация: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а) о структуре нескольких белков;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б) о структуре одной из цепей ДНК;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в) о первичной структуре одной молекулы белка;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г) о структуре аминокислоты.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5. Какой из нуклеотидов не входит в состав ДНК?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тимин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урацил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в) гуанин;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цитозин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900"/>
        <w:jc w:val="both"/>
        <w:rPr>
          <w:rFonts w:ascii="Arial" w:eastAsia="Times New Roman" w:hAnsi="Arial" w:cs="Arial"/>
          <w:color w:val="000000"/>
        </w:rPr>
      </w:pP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аденин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6. Какие связи разрываются в молекуле ДНК при ее удвоении?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а) пептидные;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ковалентные</w:t>
      </w:r>
      <w:proofErr w:type="gram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, между углеводом и фосфатом;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gram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водородные</w:t>
      </w:r>
      <w:proofErr w:type="gram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, между двумя нитями;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г) ионные.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7. Сколько новых одинарных нитей синтезируется при удвоении одной молекулы?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а) четыре;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б) две;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в) одна;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г) три.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8. Какая из схем удвоения ДНК правильна?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а) молекула ДНК при удвоении образует совершенно новую дочернюю молекулу;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б) дочерняя молекула ДНК состоит из одной старой и одной новой цепи;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в) материнская ДНК распадается на мелкие фрагменты, которые затем собираются в новые дочерние молекулы.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9. Какой из фактов подтверждает, что ДНК является генетическим материалом клетки?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а) количество ДНК в клетках одного организма постоянно;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б) ДНК состоит из нуклеотидов;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в) ДНК локализована в ядре клетки;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г) ДНК представляет собой двойную спираль.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10. В какой из названных клеток человека нет ДНК?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а) зрелый лейкоцит;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б) зрелый эритроцит;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в) лимфоцит;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г) нейрон.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Если нуклеотидный состав ДНК – АТТ-ГЦГ-ТАТ, то каким должен быть нуклеотидный состав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а) ТАА-ЦГЦ-УТА;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б) ТАА-ГЦГ-УТУ;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в) УАА-ЦГЦ-АУА;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г) УАА-ЦГЦ-АТА.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12. Транскрипцией называется: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а) процесс образования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процесс удвоения ДНК;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процесс образования белковой цепи на рибосомах;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процесс соединения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тРНК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аминокислотами.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Синтез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начинается: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а) с разъединения молекулы ДНК на две нити;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б) с удвоения каждой нити;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с взаимодействия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РНК-полимеразы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гена;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г) с расщепления гена на нуклеотиды.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14. Аминокислота триптофан кодируется кодоном УГГ. Какой триплет ДНК несет информацию об этой аминокислоте?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а) АЦЦ;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б) ТЦЦ;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в) УЦЦ.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Где синтезируется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а) в рибосомах;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б) в цитоплазме;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в) в ядрышке;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г) в ядре.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Как будет выглядеть участок цепи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второй нуклеотид первого триплета в ДНК (ГЦТ-АГТ-ЦЦА) будет заменен на нуклеотид</w:t>
      </w:r>
      <w:proofErr w:type="gram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а) ЦГА-УЦА-ГГТ;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б) ЦАА-УЦА-ГГУ;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в) ГУУ-АГУ-ЦЦА;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г) ЦЦУ-УЦУ-ГГУ.</w:t>
      </w:r>
    </w:p>
    <w:p w:rsidR="004B7F9B" w:rsidRPr="004B7F9B" w:rsidRDefault="004B7F9B" w:rsidP="004B7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1 в, 2 а, 3 г, 4 в, 5 б, 6 в, 7 б, 8 б, 9 а, 10 б, 11 в, 12 а, 13 в, 14 а, 15 г, 16 б.</w:t>
      </w:r>
      <w:proofErr w:type="gramEnd"/>
    </w:p>
    <w:p w:rsidR="004B7F9B" w:rsidRPr="004B7F9B" w:rsidRDefault="004B7F9B" w:rsidP="004B7F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Тесты с выбором нескольких правильных ответов </w:t>
      </w: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(4 мин.)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1. Каковы особенности реакций биосинтеза белка в клетке?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реакции носят матричный характер: белок синтезируется на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б) реакции происходят с освобождением энергии;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в) на химические реакции расходуется энергия молекул АТФ;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г) реакции сопровождаются синтезом молекул АТФ;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) ускорение реакций осуществляется ферментами;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е) синтез белка происходит на внутренней мембране митохондрий.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2. В чем проявляется взаимосвязь биосинтеза белка и окисления органических веществ?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а) в процессе окисления органических веществ освобождается энергия, которая расходуется в ходе биосинтеза белка;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б) в процессе биосинтеза образуются органические вещества, которые используются в ходе окисления;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в) в процессе фотосинтеза используется энергия солнечного света;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г) через плазматическую мембрану в клетку поступает вода;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) в процессе биосинтеза образуются ферменты, которые ускоряют реакции окисления;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е) реакции биосинтеза белка происходят в рибосомах с выделением энергии.</w:t>
      </w:r>
    </w:p>
    <w:p w:rsidR="004B7F9B" w:rsidRPr="004B7F9B" w:rsidRDefault="004B7F9B" w:rsidP="004B7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1 – а, в,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7F9B" w:rsidRPr="004B7F9B" w:rsidRDefault="004B7F9B" w:rsidP="004B7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2 – а, </w:t>
      </w:r>
      <w:proofErr w:type="gram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, д.</w:t>
      </w:r>
    </w:p>
    <w:p w:rsidR="004B7F9B" w:rsidRPr="004B7F9B" w:rsidRDefault="004B7F9B" w:rsidP="004B7F9B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 w:rsidRPr="004B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Задание на дом </w:t>
      </w: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(3мин.): п. 17, . По выбору: составьте текст с биологическими ошибками, составить тест по данной теме, кроссворд</w:t>
      </w:r>
      <w:r w:rsidRPr="004B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B7F9B" w:rsidRPr="004B7F9B" w:rsidRDefault="004B7F9B" w:rsidP="004B7F9B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Установите последовательность: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1. Установите последовательность реакций биосинтеза белка: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А) снятие информации с ДНК.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узнавание антикодоном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тРНК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своего кодона на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отщепление аминокислоты от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тРНК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поступление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рибосомы.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Д) присоединение аминокислоты к белковой цепи с помощью фермента.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2. Установите последовательность этапов биосинтеза белка: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присоединение аминокислоты к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тРНК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Б) транскрипция.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присоединение аминокислоты к полипептидной цепи.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транспортировка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рибосомам.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присоединение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тРНК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(антикодон узнает кодон).</w:t>
      </w:r>
    </w:p>
    <w:p w:rsidR="004B7F9B" w:rsidRPr="004B7F9B" w:rsidRDefault="004B7F9B" w:rsidP="004B7F9B">
      <w:pPr>
        <w:shd w:val="clear" w:color="auto" w:fill="FFFFFF"/>
        <w:spacing w:after="0" w:line="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транспортировка аминокислот </w:t>
      </w:r>
      <w:proofErr w:type="spell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тРНК</w:t>
      </w:r>
      <w:proofErr w:type="spell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рибосомам.</w:t>
      </w:r>
    </w:p>
    <w:p w:rsidR="004B7F9B" w:rsidRPr="004B7F9B" w:rsidRDefault="004B7F9B" w:rsidP="004B7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Ответ:1. А</w:t>
      </w:r>
      <w:proofErr w:type="gram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,Г</w:t>
      </w:r>
      <w:proofErr w:type="gram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,Б, В, Д.</w:t>
      </w:r>
    </w:p>
    <w:p w:rsidR="004B7F9B" w:rsidRPr="004B7F9B" w:rsidRDefault="004B7F9B" w:rsidP="004B7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2. </w:t>
      </w:r>
      <w:proofErr w:type="gramStart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4B7F9B">
        <w:rPr>
          <w:rFonts w:ascii="Times New Roman" w:eastAsia="Times New Roman" w:hAnsi="Times New Roman" w:cs="Times New Roman"/>
          <w:color w:val="000000"/>
          <w:sz w:val="24"/>
          <w:szCs w:val="24"/>
        </w:rPr>
        <w:t>, Г, А, Е, Д, В.</w:t>
      </w:r>
    </w:p>
    <w:p w:rsidR="004B7F9B" w:rsidRPr="004B7F9B" w:rsidRDefault="004B7F9B" w:rsidP="004B7F9B">
      <w:pPr>
        <w:shd w:val="clear" w:color="auto" w:fill="FFFFFF"/>
        <w:spacing w:after="0" w:line="240" w:lineRule="auto"/>
        <w:ind w:hanging="708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00000" w:rsidRDefault="004B7F9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54A5"/>
    <w:multiLevelType w:val="multilevel"/>
    <w:tmpl w:val="D1D2E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A0E7A"/>
    <w:multiLevelType w:val="multilevel"/>
    <w:tmpl w:val="2A2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B7F9B"/>
    <w:rsid w:val="004B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4B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B7F9B"/>
  </w:style>
  <w:style w:type="character" w:customStyle="1" w:styleId="c3">
    <w:name w:val="c3"/>
    <w:basedOn w:val="a0"/>
    <w:rsid w:val="004B7F9B"/>
  </w:style>
  <w:style w:type="paragraph" w:customStyle="1" w:styleId="c10">
    <w:name w:val="c10"/>
    <w:basedOn w:val="a"/>
    <w:rsid w:val="004B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4B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4B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4B7F9B"/>
  </w:style>
  <w:style w:type="paragraph" w:customStyle="1" w:styleId="c9">
    <w:name w:val="c9"/>
    <w:basedOn w:val="a"/>
    <w:rsid w:val="004B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B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4B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4B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4B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4B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B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B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4B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B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4B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2100</Words>
  <Characters>11974</Characters>
  <Application>Microsoft Office Word</Application>
  <DocSecurity>0</DocSecurity>
  <Lines>99</Lines>
  <Paragraphs>28</Paragraphs>
  <ScaleCrop>false</ScaleCrop>
  <Company>Microsoft</Company>
  <LinksUpToDate>false</LinksUpToDate>
  <CharactersWithSpaces>14046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2020-03-24T05:47:00Z</dcterms:created>
  <dcterms:modified xsi:type="dcterms:W3CDTF">2020-03-24T05:52:00Z</dcterms:modified>
</cp:coreProperties>
</file>