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DB" w:rsidRPr="00646BDB" w:rsidRDefault="00646BDB" w:rsidP="00646BDB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  <w:r w:rsidRPr="00646BDB">
        <w:rPr>
          <w:rFonts w:ascii="Arial" w:hAnsi="Arial" w:cs="Arial"/>
          <w:b/>
          <w:bCs/>
          <w:color w:val="000000"/>
          <w:sz w:val="32"/>
          <w:szCs w:val="32"/>
        </w:rPr>
        <w:t xml:space="preserve">Тема урока: </w:t>
      </w:r>
      <w:bookmarkStart w:id="0" w:name="_GoBack"/>
      <w:r w:rsidRPr="00646BDB">
        <w:rPr>
          <w:rFonts w:ascii="Arial" w:hAnsi="Arial" w:cs="Arial"/>
          <w:b/>
          <w:bCs/>
          <w:color w:val="000000"/>
          <w:sz w:val="32"/>
          <w:szCs w:val="32"/>
        </w:rPr>
        <w:t>Трикотажные изделия</w:t>
      </w:r>
    </w:p>
    <w:bookmarkEnd w:id="0"/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 урока: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Обучающая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- формирование и закрепление знаний учащихся о назначении и принципе трикотажных изделий и их дефектов.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Воспитательная</w:t>
      </w:r>
      <w:r>
        <w:rPr>
          <w:rFonts w:ascii="Arial" w:hAnsi="Arial" w:cs="Arial"/>
          <w:i/>
          <w:iCs/>
          <w:color w:val="000000"/>
        </w:rPr>
        <w:t> - </w:t>
      </w:r>
      <w:r>
        <w:rPr>
          <w:rFonts w:ascii="Arial" w:hAnsi="Arial" w:cs="Arial"/>
          <w:color w:val="000000"/>
        </w:rPr>
        <w:t>воспитать внимательность при выполнении аналитических работ; воспитать у учащихся любовь к труду, бережное отношение к инструментам и оборудованию.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Развивающая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развить у учащихся координацию движений, самостоятельность, умения анализировать.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Методы урока</w:t>
      </w:r>
      <w:r>
        <w:rPr>
          <w:rFonts w:ascii="Arial" w:hAnsi="Arial" w:cs="Arial"/>
          <w:color w:val="000000"/>
        </w:rPr>
        <w:t>: инструктаж, беседа, демонстрация, практическая работа.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ОРГАНИЗАЦИОННАЯ ЧАСТЬ </w:t>
      </w:r>
      <w:r>
        <w:rPr>
          <w:rFonts w:ascii="Arial" w:hAnsi="Arial" w:cs="Arial"/>
          <w:color w:val="000000"/>
        </w:rPr>
        <w:t>(5 мин)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Мастер выполняет проверку наличия учащихся, тетрадей и других принадлежностей.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II. ВСТУПИТЕЛЬНЫЙ ИНСТРУКТАЖ (60 мин.)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Целевая установка (5 мин)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Мастер производственного обучения оглашает устно и записывает на доске тему урока - «Трикотажные изделия». Целью сегодняшнего урока является закрепление на практике знаний о трикотажных изделиях, ассортименте трикотажных изделий и классификаций.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Актуализация опорных знаний учащихся (30 мин)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Мастер производственного обучения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 xml:space="preserve">проводит актуализацию </w:t>
      </w:r>
      <w:proofErr w:type="gramStart"/>
      <w:r>
        <w:rPr>
          <w:rFonts w:ascii="Arial" w:hAnsi="Arial" w:cs="Arial"/>
          <w:i/>
          <w:iCs/>
          <w:color w:val="000000"/>
        </w:rPr>
        <w:t>материала</w:t>
      </w:r>
      <w:proofErr w:type="gramEnd"/>
      <w:r>
        <w:rPr>
          <w:rFonts w:ascii="Arial" w:hAnsi="Arial" w:cs="Arial"/>
          <w:i/>
          <w:iCs/>
          <w:color w:val="000000"/>
        </w:rPr>
        <w:t xml:space="preserve"> изученного учащимися на теоретических занятиях в форме беседы, целью которой является выяснение знаний учащихся по теме, их прочность, умение применять их на практике.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Вопросы: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1Ассортимент трикотажных изделий?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1.1Верхние трикотажные изделия.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ассортимент верхнего трикотажа входят жакеты, жилеты, джемперы (пуловеры), свитеры, пальто, куртки, платья, костюмы, юбки, шорты, блузки, комбинезоны.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Жакет — изделие с разрезом до конца стана, рукава вшивные, заканчиваются манжетами, напульсниками, иногда подгибаются внутрь. Низ стана может быть оформлен ластиком, подогнутым внутрь. Жакет может быть однобортным или двубортным.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Жилет — изделие без рукавов с разрезом по всей длине переда.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Джемпер (пуловер) имеет застежку ограниченной длины или; без нее, воротник различной конструкции или без воротника.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Свитер — изделие с высоким воротом, одинарным или двойным, с длинными рукавами.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Платье отличается большим разнообразием фасонов, различных силуэтов.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Блузки шьют из более тонких полотен, с воротником или без него, рукава разного фасона.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Мужские трикотажные изделия отличаются </w:t>
      </w:r>
      <w:proofErr w:type="gramStart"/>
      <w:r>
        <w:rPr>
          <w:rFonts w:ascii="Arial" w:hAnsi="Arial" w:cs="Arial"/>
          <w:color w:val="000000"/>
        </w:rPr>
        <w:t>от женских более простой конструкцией</w:t>
      </w:r>
      <w:proofErr w:type="gramEnd"/>
      <w:r>
        <w:rPr>
          <w:rFonts w:ascii="Arial" w:hAnsi="Arial" w:cs="Arial"/>
          <w:color w:val="000000"/>
        </w:rPr>
        <w:t xml:space="preserve"> и отделкой. Детский верхний трикотаж вырабатывается тех же видов, что и для взрослых, но менее сложных фасонов.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1.2Бельевые трикотажные изделия.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Трикотажное белье вырабатывается из хлопчатобумажной, шерстяной, полушерстяной, смешанной пряжи, искусственных и шерстяных нитей. Трикотажное белье гигиеничное, легкое, достаточно упругое, мягкое, хорошо облегает фигуру.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Трикотажное белье классифицируют по видам, сезонности, фасонам, размерам, ростам и подразделяют на бытовое и спортивное; по половозрастному признаку — на мужское, женское, детское (для новорожденных, ясельного, дошкольного, школьного, подросткового возраста).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Ассортимент мужского белья: верхние сорочки, фуфайки, кальсоны, майки, трусы.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Размер верхних сорочек обозначается дробью, в числителе — обхват шеи в сантиметрах, а в знаменателе — </w:t>
      </w:r>
      <w:proofErr w:type="spellStart"/>
      <w:r>
        <w:rPr>
          <w:rFonts w:ascii="Arial" w:hAnsi="Arial" w:cs="Arial"/>
          <w:color w:val="000000"/>
        </w:rPr>
        <w:t>полуобхват</w:t>
      </w:r>
      <w:proofErr w:type="spellEnd"/>
      <w:r>
        <w:rPr>
          <w:rFonts w:ascii="Arial" w:hAnsi="Arial" w:cs="Arial"/>
          <w:color w:val="000000"/>
        </w:rPr>
        <w:t xml:space="preserve"> груди: с 38/44 до 48/56.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Ассортимент женского белья разнообразен по видам, применяемым материалам, отделке. К женским бельевым изделиям относят сорочки ночные, дневные, комбинации, панталоны, гарнитуры, пеньюары, нижние юбки.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Пеньюар — утренний нарядный туалет, рукава могут быть длинные, короткие или без рукавов, силуэт свободный, изделие может быть на подкладке или без нее. Пеньюары могут выпускаться в комплекте с сорочкой.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Детское белье. В ассортимент детского белья входят практически те же виды, что и для взрослых. Исключительно детские виды: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для дошкольного возраста — комбинезоны, кофточки, песочницы;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для новорожденных — распашонки, рубашки, ползунки, конверты, кофточки, чепчики, пинетки, фартуки. Изделия могут выпускаться гарнитурами.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Ассортимент спортивного белья — майки, фуфайки спортивные, трусы-плавки, купальные костюмы.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Фуфайки спортивные имеют сшивной или цельный стан, плечи скошены, рукава вшивные, цельнокроеные, короткие или длинные, воротник может быть оформлен вырезом различной формы.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Чулочно-носочные изделия.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ассортимент чулочно-носочных изделий входят женские и детские чулки, </w:t>
      </w:r>
      <w:proofErr w:type="spellStart"/>
      <w:r>
        <w:rPr>
          <w:rFonts w:ascii="Arial" w:hAnsi="Arial" w:cs="Arial"/>
          <w:color w:val="000000"/>
        </w:rPr>
        <w:t>получулки</w:t>
      </w:r>
      <w:proofErr w:type="spellEnd"/>
      <w:r>
        <w:rPr>
          <w:rFonts w:ascii="Arial" w:hAnsi="Arial" w:cs="Arial"/>
          <w:color w:val="000000"/>
        </w:rPr>
        <w:t xml:space="preserve">, мужские, женские и детские носки, колготки, </w:t>
      </w:r>
      <w:proofErr w:type="spellStart"/>
      <w:r>
        <w:rPr>
          <w:rFonts w:ascii="Arial" w:hAnsi="Arial" w:cs="Arial"/>
          <w:color w:val="000000"/>
        </w:rPr>
        <w:t>подследники</w:t>
      </w:r>
      <w:proofErr w:type="spellEnd"/>
      <w:r>
        <w:rPr>
          <w:rFonts w:ascii="Arial" w:hAnsi="Arial" w:cs="Arial"/>
          <w:color w:val="000000"/>
        </w:rPr>
        <w:t>, спортивные чулочные изделия, медицинские чулки.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чулочно-носочных изделий применяют различное сырье — пряжу хлопчатобумажную, шерстяную, полушерстяную, искусственные, синтетические нити и различные сочетания этих нитей.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Чулочно-носочные изделия различают по виду, отделке, способу изготовления, конструкции. По отделке чулочно-носочные изделия могут быть отбеленные, гладкокрашеные, пестровязаные, рисунчатые. Чулочно-носочные изделия вырабатывают на различных машинах и разнообразными переплетениями (гладь, ластик, рисунчатые, </w:t>
      </w:r>
      <w:proofErr w:type="spellStart"/>
      <w:r>
        <w:rPr>
          <w:rFonts w:ascii="Arial" w:hAnsi="Arial" w:cs="Arial"/>
          <w:color w:val="000000"/>
        </w:rPr>
        <w:t>малораспускающиеся</w:t>
      </w:r>
      <w:proofErr w:type="spellEnd"/>
      <w:r>
        <w:rPr>
          <w:rFonts w:ascii="Arial" w:hAnsi="Arial" w:cs="Arial"/>
          <w:color w:val="000000"/>
        </w:rPr>
        <w:t xml:space="preserve"> и др.).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Длина следа в сантиметрах — основной размерный признак чулочно-носочных изделий.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1.3Женские чулочно-носочные изделия: чулки, </w:t>
      </w:r>
      <w:proofErr w:type="spellStart"/>
      <w:r>
        <w:rPr>
          <w:rFonts w:ascii="Arial" w:hAnsi="Arial" w:cs="Arial"/>
          <w:color w:val="000000"/>
        </w:rPr>
        <w:t>получулки</w:t>
      </w:r>
      <w:proofErr w:type="spellEnd"/>
      <w:r>
        <w:rPr>
          <w:rFonts w:ascii="Arial" w:hAnsi="Arial" w:cs="Arial"/>
          <w:color w:val="000000"/>
        </w:rPr>
        <w:t xml:space="preserve">, колготки, носки, </w:t>
      </w:r>
      <w:proofErr w:type="spellStart"/>
      <w:r>
        <w:rPr>
          <w:rFonts w:ascii="Arial" w:hAnsi="Arial" w:cs="Arial"/>
          <w:color w:val="000000"/>
        </w:rPr>
        <w:t>подследники</w:t>
      </w:r>
      <w:proofErr w:type="spellEnd"/>
      <w:r>
        <w:rPr>
          <w:rFonts w:ascii="Arial" w:hAnsi="Arial" w:cs="Arial"/>
          <w:color w:val="000000"/>
        </w:rPr>
        <w:t>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Чулок женский состоит из мыска, следка, пятки, паголенка и борта. Борт — верхняя часть чулка высотой 5—9 см, паголенок прикрывает ногу от колена до стопы длиной от 68 до 88 см.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Пятка покрывает пятку ноги и часть голени, может быть высокой — до 12 см, и низкой — до 4 см.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 — часть чулка, покрывающая стопу сверху (верхний след) и снизу (нижний след).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Мысок — конечная часть следа, покрывает пальцы ног.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Колготки женские имеют бортик, ластовицу, ножки, пятку, след и мысок.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удобство и прочность колготок большое влияние оказывают конструктивные особенности: модель с ластовицей, модель, имеющая сформованную стопу, швы на торсе и на мыске плоские (не прорисовываются через платье, юбку), наличие широкого пояса (колготки не сползают и частично корректируют фигуру).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Колготки вырабатывают в основном из капроновых нитей и </w:t>
      </w:r>
      <w:proofErr w:type="spellStart"/>
      <w:r>
        <w:rPr>
          <w:rFonts w:ascii="Arial" w:hAnsi="Arial" w:cs="Arial"/>
          <w:color w:val="000000"/>
        </w:rPr>
        <w:t>эластана</w:t>
      </w:r>
      <w:proofErr w:type="spellEnd"/>
      <w:r>
        <w:rPr>
          <w:rFonts w:ascii="Arial" w:hAnsi="Arial" w:cs="Arial"/>
          <w:color w:val="000000"/>
        </w:rPr>
        <w:t>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Процентное соотношение этих нитей различно. </w:t>
      </w:r>
      <w:proofErr w:type="spellStart"/>
      <w:r>
        <w:rPr>
          <w:rFonts w:ascii="Arial" w:hAnsi="Arial" w:cs="Arial"/>
          <w:color w:val="000000"/>
        </w:rPr>
        <w:t>Эластан</w:t>
      </w:r>
      <w:proofErr w:type="spellEnd"/>
      <w:r>
        <w:rPr>
          <w:rFonts w:ascii="Arial" w:hAnsi="Arial" w:cs="Arial"/>
          <w:color w:val="000000"/>
        </w:rPr>
        <w:t xml:space="preserve"> создает в колготках упругость: чем его больше, тем колготки плотнее (20 </w:t>
      </w:r>
      <w:proofErr w:type="spellStart"/>
      <w:r>
        <w:rPr>
          <w:rFonts w:ascii="Arial" w:hAnsi="Arial" w:cs="Arial"/>
          <w:color w:val="000000"/>
        </w:rPr>
        <w:t>den</w:t>
      </w:r>
      <w:proofErr w:type="spellEnd"/>
      <w:r>
        <w:rPr>
          <w:rFonts w:ascii="Arial" w:hAnsi="Arial" w:cs="Arial"/>
          <w:color w:val="000000"/>
        </w:rPr>
        <w:t xml:space="preserve">, 40 </w:t>
      </w:r>
      <w:proofErr w:type="spellStart"/>
      <w:r>
        <w:rPr>
          <w:rFonts w:ascii="Arial" w:hAnsi="Arial" w:cs="Arial"/>
          <w:color w:val="000000"/>
        </w:rPr>
        <w:t>den</w:t>
      </w:r>
      <w:proofErr w:type="spellEnd"/>
      <w:r>
        <w:rPr>
          <w:rFonts w:ascii="Arial" w:hAnsi="Arial" w:cs="Arial"/>
          <w:color w:val="000000"/>
        </w:rPr>
        <w:t xml:space="preserve">). Фирма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Pont</w:t>
      </w:r>
      <w:proofErr w:type="spellEnd"/>
      <w:r>
        <w:rPr>
          <w:rFonts w:ascii="Arial" w:hAnsi="Arial" w:cs="Arial"/>
          <w:color w:val="000000"/>
        </w:rPr>
        <w:t xml:space="preserve"> владеет правами названия </w:t>
      </w:r>
      <w:proofErr w:type="spellStart"/>
      <w:r>
        <w:rPr>
          <w:rFonts w:ascii="Arial" w:hAnsi="Arial" w:cs="Arial"/>
          <w:color w:val="000000"/>
        </w:rPr>
        <w:t>эластана</w:t>
      </w:r>
      <w:proofErr w:type="spellEnd"/>
      <w:r>
        <w:rPr>
          <w:rFonts w:ascii="Arial" w:hAnsi="Arial" w:cs="Arial"/>
          <w:color w:val="000000"/>
        </w:rPr>
        <w:t xml:space="preserve"> — </w:t>
      </w:r>
      <w:proofErr w:type="spellStart"/>
      <w:r>
        <w:rPr>
          <w:rFonts w:ascii="Arial" w:hAnsi="Arial" w:cs="Arial"/>
          <w:color w:val="000000"/>
        </w:rPr>
        <w:t>Lycra</w:t>
      </w:r>
      <w:proofErr w:type="spellEnd"/>
      <w:r>
        <w:rPr>
          <w:rFonts w:ascii="Arial" w:hAnsi="Arial" w:cs="Arial"/>
          <w:color w:val="000000"/>
        </w:rPr>
        <w:t>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Размер колготок зависит от роста, веса и объема бедер. На упаковке производители помещают таблички с размерами и пиктограммы о конструктивных особенностях колготок.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 http://www.znaytovar.ru/new391.html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Классификация трикотажных </w:t>
      </w:r>
      <w:proofErr w:type="gramStart"/>
      <w:r>
        <w:rPr>
          <w:rFonts w:ascii="Arial" w:hAnsi="Arial" w:cs="Arial"/>
          <w:color w:val="000000"/>
        </w:rPr>
        <w:t>изделий ?</w:t>
      </w:r>
      <w:proofErr w:type="gramEnd"/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Трикотажные изделия классифицируются по следующим признакам: назначение, сырье, переплетение, способ изготовления, отделка. По назначению трикотажные изделия подразделяют на верхний трикотаж, бельевые трикотажные изделия, чулочно-носочные, перчаточные, головные уборы и платочно-</w:t>
      </w:r>
      <w:proofErr w:type="spellStart"/>
      <w:r>
        <w:rPr>
          <w:rFonts w:ascii="Arial" w:hAnsi="Arial" w:cs="Arial"/>
          <w:color w:val="000000"/>
        </w:rPr>
        <w:t>шарфовые</w:t>
      </w:r>
      <w:proofErr w:type="spellEnd"/>
      <w:r>
        <w:rPr>
          <w:rFonts w:ascii="Arial" w:hAnsi="Arial" w:cs="Arial"/>
          <w:color w:val="000000"/>
        </w:rPr>
        <w:t>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сырью: трикотажные изделия изготовляют из натуральных волокон и из смеси различных волокон.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зависимости от переплетения различают изделия из </w:t>
      </w:r>
      <w:proofErr w:type="spellStart"/>
      <w:r>
        <w:rPr>
          <w:rFonts w:ascii="Arial" w:hAnsi="Arial" w:cs="Arial"/>
          <w:color w:val="000000"/>
        </w:rPr>
        <w:t>кулирных</w:t>
      </w:r>
      <w:proofErr w:type="spellEnd"/>
      <w:r>
        <w:rPr>
          <w:rFonts w:ascii="Arial" w:hAnsi="Arial" w:cs="Arial"/>
          <w:color w:val="000000"/>
        </w:rPr>
        <w:t xml:space="preserve"> (поперечно-вязаных) и основовязаных полотен.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способу изготовления изделия подразделяют на регулярные), полурегулярные, кроеные и комбинированные.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Регулярным изделиям форму придают в процессе вязания. В полурегулярных изделиях детали формируют в процессе вязания частично, окончательно им форму придают в процессе </w:t>
      </w:r>
      <w:proofErr w:type="spellStart"/>
      <w:r>
        <w:rPr>
          <w:rFonts w:ascii="Arial" w:hAnsi="Arial" w:cs="Arial"/>
          <w:color w:val="000000"/>
        </w:rPr>
        <w:t>подкроя</w:t>
      </w:r>
      <w:proofErr w:type="spellEnd"/>
      <w:r>
        <w:rPr>
          <w:rFonts w:ascii="Arial" w:hAnsi="Arial" w:cs="Arial"/>
          <w:color w:val="000000"/>
        </w:rPr>
        <w:t>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Детали кроеных изделий получают при раскрое полотна, а затем их сшивают. В комбинированных изделиях используют вязаные и кроеные детали.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отделке трикотажные изделия могут быть отбеленными, пестровязаными, гладкокрашеными, набивными, со специальными отделками. Трикотажные изделия различают по половозрастному признаку: мужские, женские и детские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 http://www.znaytovar.ru/new391.html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Ознакомление учеников с характером предстоящей на уроке работы (5 мин)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Пояснение характера и назначение практической работы: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Распределение учеников на две подгруппы. Выдача им инструкционных карт и пояснение порядка предстоящей работы.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1-я подгруппа: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 выполняет анализ пошива верхних трикотажных изделий;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б. выполняет анализ качества </w:t>
      </w:r>
      <w:proofErr w:type="gramStart"/>
      <w:r>
        <w:rPr>
          <w:rFonts w:ascii="Arial" w:hAnsi="Arial" w:cs="Arial"/>
          <w:color w:val="000000"/>
        </w:rPr>
        <w:t>ткани ;</w:t>
      </w:r>
      <w:proofErr w:type="gramEnd"/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 заносит результаты контроля в отчет;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2-я подгруппа: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а. Выполняет анализ пошива бельевых трикотажных изделий;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б. выполняет анализ качества ткани;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 заносит результаты контроля в отчет;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выполнения учащимися практических заданий подгруппы меняются местами.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 Закрепление</w:t>
      </w:r>
      <w:r>
        <w:rPr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проверка усвоения учащимися содержания вводного инструктажа (5 мин)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это время необходимо узнать насколько хорошо учащиеся усвоили данную тему, при необходимости повторить. Вступительный инструктаж можно считать завершённым только в том случае, когда большинство учащихся усвоили его содержание и </w:t>
      </w:r>
      <w:proofErr w:type="gramStart"/>
      <w:r>
        <w:rPr>
          <w:rFonts w:ascii="Arial" w:hAnsi="Arial" w:cs="Arial"/>
          <w:color w:val="000000"/>
        </w:rPr>
        <w:t>поняли</w:t>
      </w:r>
      <w:proofErr w:type="gramEnd"/>
      <w:r>
        <w:rPr>
          <w:rFonts w:ascii="Arial" w:hAnsi="Arial" w:cs="Arial"/>
          <w:color w:val="000000"/>
        </w:rPr>
        <w:t xml:space="preserve"> чем они должны заниматься на самостоятельной части занятия.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6. Выдача заданий подгруппам и распределение учеников по рабочим местам (5 мин)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Мастер производственного обучения организует два рабочих места, закрепляет учащихся за ними. Разбивает группу на 2 подгруппы, назначает бригадиров в каждой из подгрупп и выдаём им требуемые для работы инструменты, инструкционные карты разборки-сборки подвесок.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Ш. САМОСТОЯТЕЛЬНАЯ РАБОТА УЧАЩИХСЯ И ТЕКУЩЕЕ ИНСТРУКТИРОВАНИЕ УЧАЩИХСЯ (190 мин)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Детально изучив </w:t>
      </w:r>
      <w:proofErr w:type="gramStart"/>
      <w:r>
        <w:rPr>
          <w:rFonts w:ascii="Arial" w:hAnsi="Arial" w:cs="Arial"/>
          <w:color w:val="000000"/>
        </w:rPr>
        <w:t>инструкционные карты</w:t>
      </w:r>
      <w:proofErr w:type="gramEnd"/>
      <w:r>
        <w:rPr>
          <w:rFonts w:ascii="Arial" w:hAnsi="Arial" w:cs="Arial"/>
          <w:color w:val="000000"/>
        </w:rPr>
        <w:t xml:space="preserve"> учащиеся приступают к ознакомлению с материалом. Мастер производственного обучения отвечает на возникшие у учащихся вопросы, совершает целевые обходы рабочих мест учащихся и проводит текущее инструктирование.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1-й целевой обход: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Проверка организации рабочих мест.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Мастер производственного обучения проверяет правильность организации учащимися рабочих мест, делает им замечания, приучает к порядку.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2-й целевой обход: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Проверка правильности проведения анализа трикотажных изделий.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Мастер производственного обучения проверяет порядок проведения аналитических работ каждой группой согласно инструкционных карт, следит за соблюдением правил техники безопасности, выставляет оценки отдельным учащимся и группе в целом за правильность выполнения работ и соблюдение техники безопасности.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Примечание: </w:t>
      </w:r>
      <w:r>
        <w:rPr>
          <w:rFonts w:ascii="Arial" w:hAnsi="Arial" w:cs="Arial"/>
          <w:color w:val="000000"/>
        </w:rPr>
        <w:t>При каждом обходе мастер также исправляет ошибки учеников (если они возникли), в случае массовых повторений ошибок - проводит фронтальный поточный инструктаж.</w:t>
      </w:r>
    </w:p>
    <w:p w:rsidR="00646BDB" w:rsidRDefault="00646BDB" w:rsidP="00646BD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IV. ЗАКЛЮЧИТЕЛЬНЫЙ ИНСТРУКТАЖ (15 мин)</w:t>
      </w:r>
    </w:p>
    <w:p w:rsidR="00646BDB" w:rsidRDefault="00646BDB" w:rsidP="00646BDB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Подведение итога урока.</w:t>
      </w:r>
    </w:p>
    <w:p w:rsidR="00646BDB" w:rsidRDefault="00646BDB" w:rsidP="00646BDB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Разбор типичных ошибок.</w:t>
      </w:r>
    </w:p>
    <w:p w:rsidR="00646BDB" w:rsidRDefault="00646BDB" w:rsidP="00646BDB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выполнения учащимися правил техники безопасности, организации труда и рабочего места, технологии сборки-разборки ходовой части.</w:t>
      </w:r>
    </w:p>
    <w:p w:rsidR="00646BDB" w:rsidRDefault="00646BDB" w:rsidP="00646BDB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Выставление оценок учащимся.</w:t>
      </w:r>
    </w:p>
    <w:p w:rsidR="00646BDB" w:rsidRDefault="00646BDB" w:rsidP="00646BDB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Объявляет лучшую бригаду и ученика. Сообщает тему следующего занятия.</w:t>
      </w:r>
    </w:p>
    <w:p w:rsidR="008679C4" w:rsidRDefault="008679C4"/>
    <w:sectPr w:rsidR="0086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33290"/>
    <w:multiLevelType w:val="multilevel"/>
    <w:tmpl w:val="1BC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27"/>
    <w:rsid w:val="005E4D27"/>
    <w:rsid w:val="00646BDB"/>
    <w:rsid w:val="008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9B16-BC5E-4772-9A70-88CE3AD5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1498</Words>
  <Characters>8541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2017-12-08T08:14:00Z</dcterms:created>
  <dcterms:modified xsi:type="dcterms:W3CDTF">2017-12-08T08:14:00Z</dcterms:modified>
</cp:coreProperties>
</file>