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F6" w:rsidRPr="00912E01" w:rsidRDefault="00146FF6">
      <w:pPr>
        <w:rPr>
          <w:rFonts w:ascii="Times New Roman" w:hAnsi="Times New Roman" w:cs="Times New Roman"/>
          <w:sz w:val="28"/>
          <w:szCs w:val="28"/>
        </w:rPr>
      </w:pP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F6"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 w:rsidR="00DA25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25F6"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                               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12E01">
        <w:rPr>
          <w:rFonts w:ascii="Times New Roman" w:hAnsi="Times New Roman" w:cs="Times New Roman"/>
          <w:sz w:val="28"/>
          <w:szCs w:val="28"/>
        </w:rPr>
        <w:t xml:space="preserve">Группа №24.  Дизайн (по отраслям).                                                      </w:t>
      </w:r>
    </w:p>
    <w:p w:rsidR="00146FF6" w:rsidRPr="00912E01" w:rsidRDefault="00146FF6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>Дисциплина:</w:t>
      </w:r>
      <w:r w:rsidR="008216CB" w:rsidRPr="00912E01">
        <w:rPr>
          <w:rFonts w:ascii="Times New Roman" w:hAnsi="Times New Roman" w:cs="Times New Roman"/>
          <w:sz w:val="28"/>
          <w:szCs w:val="28"/>
        </w:rPr>
        <w:t xml:space="preserve">  Рисунок с основами перспективы.     </w:t>
      </w:r>
      <w:r w:rsidRPr="00912E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216CB" w:rsidRPr="00912E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FF6" w:rsidRPr="00912E01" w:rsidRDefault="00146FF6" w:rsidP="00146FF6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 xml:space="preserve">Тема 1.2.  </w:t>
      </w:r>
      <w:proofErr w:type="gramStart"/>
      <w:r w:rsidRPr="00912E01">
        <w:rPr>
          <w:rFonts w:ascii="Times New Roman" w:hAnsi="Times New Roman" w:cs="Times New Roman"/>
          <w:sz w:val="28"/>
          <w:szCs w:val="28"/>
        </w:rPr>
        <w:t>Конструктивно- линейные зарисовки гипсовых тел, имеющих разный характер формы (куб, шар, конус, пирамида, призма).</w:t>
      </w:r>
      <w:proofErr w:type="gramEnd"/>
    </w:p>
    <w:p w:rsidR="009B06EE" w:rsidRPr="00912E01" w:rsidRDefault="009B06EE" w:rsidP="009B06EE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>1. Конструктивно-линейный рисунок гипсовых геометрических тел.</w:t>
      </w:r>
    </w:p>
    <w:p w:rsidR="009B06EE" w:rsidRPr="00912E01" w:rsidRDefault="009B06EE" w:rsidP="009B06EE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 xml:space="preserve">2.  Основные  закономерности  перспективного  построения  конструкции изображаемого предмета.                                      </w:t>
      </w:r>
    </w:p>
    <w:p w:rsidR="009B06EE" w:rsidRPr="00912E01" w:rsidRDefault="009B06EE" w:rsidP="009B06EE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>Практическое занятие №5.  Конструктивно-линейное построение куба и конуса</w:t>
      </w:r>
      <w:proofErr w:type="gramStart"/>
      <w:r w:rsidRPr="00912E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2E01">
        <w:rPr>
          <w:rFonts w:ascii="Times New Roman" w:hAnsi="Times New Roman" w:cs="Times New Roman"/>
          <w:sz w:val="28"/>
          <w:szCs w:val="28"/>
        </w:rPr>
        <w:t xml:space="preserve">Освоение   на   практике   основных   закономерностей   перспективного построения  конструкции куба и конуса с разными линиями горизонта  </w:t>
      </w:r>
      <w:proofErr w:type="spellStart"/>
      <w:r w:rsidRPr="00912E01">
        <w:rPr>
          <w:rFonts w:ascii="Times New Roman" w:hAnsi="Times New Roman" w:cs="Times New Roman"/>
          <w:sz w:val="28"/>
          <w:szCs w:val="28"/>
        </w:rPr>
        <w:t>иточками</w:t>
      </w:r>
      <w:proofErr w:type="spellEnd"/>
      <w:r w:rsidRPr="00912E01">
        <w:rPr>
          <w:rFonts w:ascii="Times New Roman" w:hAnsi="Times New Roman" w:cs="Times New Roman"/>
          <w:sz w:val="28"/>
          <w:szCs w:val="28"/>
        </w:rPr>
        <w:t xml:space="preserve">  схода.</w:t>
      </w:r>
    </w:p>
    <w:p w:rsidR="009B06EE" w:rsidRPr="00912E01" w:rsidRDefault="009B06EE" w:rsidP="009B06EE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>Светотеневая проработка объектов с учетом разных источников све</w:t>
      </w:r>
      <w:r w:rsidRPr="009B06EE">
        <w:rPr>
          <w:rFonts w:ascii="Times New Roman" w:hAnsi="Times New Roman" w:cs="Times New Roman"/>
          <w:b/>
          <w:sz w:val="28"/>
          <w:szCs w:val="28"/>
        </w:rPr>
        <w:t>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12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01" w:rsidRPr="00912E01">
        <w:rPr>
          <w:rFonts w:ascii="Times New Roman" w:hAnsi="Times New Roman" w:cs="Times New Roman"/>
          <w:sz w:val="28"/>
          <w:szCs w:val="28"/>
        </w:rPr>
        <w:t>Дата</w:t>
      </w:r>
      <w:r w:rsidR="00912E01">
        <w:rPr>
          <w:rFonts w:ascii="Times New Roman" w:hAnsi="Times New Roman" w:cs="Times New Roman"/>
          <w:sz w:val="28"/>
          <w:szCs w:val="28"/>
        </w:rPr>
        <w:t xml:space="preserve"> урока: 24.04.20г.</w:t>
      </w:r>
    </w:p>
    <w:p w:rsidR="008979F2" w:rsidRPr="00603296" w:rsidRDefault="009B06EE" w:rsidP="00897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F2"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почту: </w:t>
      </w:r>
      <w:proofErr w:type="spellStart"/>
      <w:r w:rsidR="008979F2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="008979F2" w:rsidRPr="00603296">
        <w:rPr>
          <w:rFonts w:ascii="Times New Roman" w:hAnsi="Times New Roman" w:cs="Times New Roman"/>
          <w:sz w:val="28"/>
          <w:szCs w:val="28"/>
        </w:rPr>
        <w:t>1976@</w:t>
      </w:r>
      <w:r w:rsidR="008979F2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8979F2" w:rsidRPr="00603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79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79F2" w:rsidRPr="00603296" w:rsidRDefault="008979F2" w:rsidP="00897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до 30.04.20г.</w:t>
      </w:r>
    </w:p>
    <w:p w:rsidR="009B06EE" w:rsidRPr="008216CB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9B06EE" w:rsidRPr="008216CB" w:rsidSect="000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6CB"/>
    <w:rsid w:val="000B3D5C"/>
    <w:rsid w:val="00146FF6"/>
    <w:rsid w:val="004F082B"/>
    <w:rsid w:val="00551A79"/>
    <w:rsid w:val="008178AA"/>
    <w:rsid w:val="008216CB"/>
    <w:rsid w:val="008979F2"/>
    <w:rsid w:val="00912E01"/>
    <w:rsid w:val="009B06EE"/>
    <w:rsid w:val="00BB27F6"/>
    <w:rsid w:val="00DA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8</cp:revision>
  <dcterms:created xsi:type="dcterms:W3CDTF">2020-04-03T14:21:00Z</dcterms:created>
  <dcterms:modified xsi:type="dcterms:W3CDTF">2020-04-20T07:06:00Z</dcterms:modified>
</cp:coreProperties>
</file>