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EA" w:rsidRDefault="00B17DEA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                 </w:t>
      </w:r>
      <w:r w:rsidR="009C473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C4733" w:rsidRDefault="009C4733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№13.Дизайн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отраслям)                                                   </w:t>
      </w:r>
    </w:p>
    <w:p w:rsidR="006C0343" w:rsidRDefault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История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0343" w:rsidRDefault="009C473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0343" w:rsidRPr="006C034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C0343" w:rsidRPr="006C0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  <w:r w:rsidR="00CC057F">
        <w:rPr>
          <w:rFonts w:ascii="Times New Roman" w:hAnsi="Times New Roman" w:cs="Times New Roman"/>
          <w:sz w:val="28"/>
          <w:szCs w:val="28"/>
        </w:rPr>
        <w:t>Искусство Киевской Руси 12 века.                                                                   Синтез архитектуры и живописи. Символический характер</w:t>
      </w:r>
      <w:r w:rsidR="006C0343">
        <w:rPr>
          <w:rFonts w:ascii="Times New Roman" w:hAnsi="Times New Roman" w:cs="Times New Roman"/>
          <w:sz w:val="28"/>
          <w:szCs w:val="28"/>
        </w:rPr>
        <w:t xml:space="preserve">  </w:t>
      </w:r>
      <w:r w:rsidR="00CC057F">
        <w:rPr>
          <w:rFonts w:ascii="Times New Roman" w:hAnsi="Times New Roman" w:cs="Times New Roman"/>
          <w:sz w:val="28"/>
          <w:szCs w:val="28"/>
        </w:rPr>
        <w:t>искусства. Роль канона.</w:t>
      </w:r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  <w:r w:rsidR="00CC057F">
        <w:rPr>
          <w:rFonts w:ascii="Times New Roman" w:hAnsi="Times New Roman" w:cs="Times New Roman"/>
          <w:sz w:val="28"/>
          <w:szCs w:val="28"/>
        </w:rPr>
        <w:t>Специфика мозаики, как монументального искусства</w:t>
      </w:r>
      <w:proofErr w:type="gramStart"/>
      <w:r w:rsidR="00CC0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057F">
        <w:rPr>
          <w:rFonts w:ascii="Times New Roman" w:hAnsi="Times New Roman" w:cs="Times New Roman"/>
          <w:sz w:val="28"/>
          <w:szCs w:val="28"/>
        </w:rPr>
        <w:t>Высокий художественный уровень миниатюры и прикладного искусства.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C057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C0343" w:rsidRDefault="00CC057F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урока:30</w:t>
      </w:r>
      <w:r w:rsidR="00812BED">
        <w:rPr>
          <w:rFonts w:ascii="Times New Roman" w:hAnsi="Times New Roman" w:cs="Times New Roman"/>
          <w:sz w:val="28"/>
          <w:szCs w:val="28"/>
        </w:rPr>
        <w:t>.04.20г.</w:t>
      </w:r>
    </w:p>
    <w:p w:rsidR="00EF593E" w:rsidRDefault="00EF593E" w:rsidP="00EF59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EF5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593E" w:rsidRPr="00EF593E" w:rsidRDefault="00EF593E" w:rsidP="00EF59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8724D2">
        <w:rPr>
          <w:rFonts w:ascii="Times New Roman" w:eastAsia="Times New Roman" w:hAnsi="Times New Roman" w:cs="Times New Roman"/>
          <w:sz w:val="28"/>
          <w:szCs w:val="28"/>
        </w:rPr>
        <w:t>1976@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 w:rsidRPr="003E46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sectPr w:rsidR="006C0343" w:rsidSect="00FA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33"/>
    <w:rsid w:val="000117E3"/>
    <w:rsid w:val="0033222C"/>
    <w:rsid w:val="006C0343"/>
    <w:rsid w:val="00812BED"/>
    <w:rsid w:val="009C4733"/>
    <w:rsid w:val="00B17DEA"/>
    <w:rsid w:val="00CC057F"/>
    <w:rsid w:val="00D02986"/>
    <w:rsid w:val="00EF593E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2020-04-12T19:40:00Z</dcterms:created>
  <dcterms:modified xsi:type="dcterms:W3CDTF">2020-04-26T11:56:00Z</dcterms:modified>
</cp:coreProperties>
</file>