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00" w:rsidRPr="00AB24A2" w:rsidRDefault="002C1000" w:rsidP="002C10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24A2">
        <w:rPr>
          <w:rFonts w:ascii="Times New Roman" w:hAnsi="Times New Roman" w:cs="Times New Roman"/>
          <w:sz w:val="26"/>
          <w:szCs w:val="26"/>
        </w:rPr>
        <w:t>Дисцип</w:t>
      </w:r>
      <w:r>
        <w:rPr>
          <w:rFonts w:ascii="Times New Roman" w:hAnsi="Times New Roman" w:cs="Times New Roman"/>
          <w:sz w:val="26"/>
          <w:szCs w:val="26"/>
        </w:rPr>
        <w:t>лина: обществознание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Дата 22.04.20</w:t>
      </w:r>
    </w:p>
    <w:p w:rsidR="002C1000" w:rsidRDefault="002C1000" w:rsidP="002C10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24A2">
        <w:rPr>
          <w:rFonts w:ascii="Times New Roman" w:hAnsi="Times New Roman" w:cs="Times New Roman"/>
          <w:sz w:val="26"/>
          <w:szCs w:val="26"/>
        </w:rPr>
        <w:t xml:space="preserve">Тема: Брачный договор.                     </w:t>
      </w:r>
      <w:r w:rsidRPr="00AB24A2">
        <w:rPr>
          <w:rFonts w:ascii="Times New Roman" w:hAnsi="Times New Roman" w:cs="Times New Roman"/>
          <w:sz w:val="26"/>
          <w:szCs w:val="26"/>
        </w:rPr>
        <w:tab/>
      </w:r>
      <w:r w:rsidRPr="00AB24A2">
        <w:rPr>
          <w:rFonts w:ascii="Times New Roman" w:hAnsi="Times New Roman" w:cs="Times New Roman"/>
          <w:sz w:val="26"/>
          <w:szCs w:val="26"/>
        </w:rPr>
        <w:tab/>
      </w:r>
      <w:r w:rsidRPr="00AB24A2">
        <w:rPr>
          <w:rFonts w:ascii="Times New Roman" w:hAnsi="Times New Roman" w:cs="Times New Roman"/>
          <w:sz w:val="26"/>
          <w:szCs w:val="26"/>
        </w:rPr>
        <w:tab/>
      </w:r>
      <w:r w:rsidRPr="00AB24A2">
        <w:rPr>
          <w:rFonts w:ascii="Times New Roman" w:hAnsi="Times New Roman" w:cs="Times New Roman"/>
          <w:sz w:val="26"/>
          <w:szCs w:val="26"/>
        </w:rPr>
        <w:tab/>
      </w:r>
      <w:r w:rsidRPr="00AB24A2">
        <w:rPr>
          <w:rFonts w:ascii="Times New Roman" w:hAnsi="Times New Roman" w:cs="Times New Roman"/>
          <w:sz w:val="26"/>
          <w:szCs w:val="26"/>
        </w:rPr>
        <w:tab/>
      </w:r>
      <w:r w:rsidRPr="00AB24A2">
        <w:rPr>
          <w:rFonts w:ascii="Times New Roman" w:hAnsi="Times New Roman" w:cs="Times New Roman"/>
          <w:sz w:val="26"/>
          <w:szCs w:val="26"/>
        </w:rPr>
        <w:tab/>
        <w:t>Время_______</w:t>
      </w:r>
    </w:p>
    <w:p w:rsidR="002C1000" w:rsidRPr="002C1000" w:rsidRDefault="002C1000" w:rsidP="002C10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урока</w:t>
      </w:r>
      <w:r w:rsidRPr="002C100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изучение нового материала.</w:t>
      </w:r>
    </w:p>
    <w:p w:rsidR="002C1000" w:rsidRPr="00AB24A2" w:rsidRDefault="002C1000" w:rsidP="002C10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24A2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Гр.№1 Медики</w:t>
      </w:r>
      <w:r w:rsidRPr="00AB24A2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AB2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2C1000" w:rsidRPr="00AB24A2" w:rsidRDefault="002C1000" w:rsidP="002C10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C1000" w:rsidRPr="00AB24A2" w:rsidRDefault="002C1000" w:rsidP="002C100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24A2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AB24A2">
        <w:rPr>
          <w:rFonts w:ascii="Times New Roman" w:hAnsi="Times New Roman" w:cs="Times New Roman"/>
          <w:sz w:val="26"/>
          <w:szCs w:val="26"/>
        </w:rPr>
        <w:t xml:space="preserve">сформировать знания учащихся о брачном договоре, показать его положительные и отрицательные стороны, дать практические навыки составления брачного договора. </w:t>
      </w:r>
    </w:p>
    <w:p w:rsidR="002C1000" w:rsidRPr="00AB24A2" w:rsidRDefault="002C1000" w:rsidP="002C100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24A2">
        <w:rPr>
          <w:rFonts w:ascii="Times New Roman" w:hAnsi="Times New Roman" w:cs="Times New Roman"/>
          <w:b/>
          <w:sz w:val="26"/>
          <w:szCs w:val="26"/>
        </w:rPr>
        <w:t xml:space="preserve">Форма проведения: </w:t>
      </w:r>
      <w:r w:rsidRPr="00AB24A2">
        <w:rPr>
          <w:rFonts w:ascii="Times New Roman" w:hAnsi="Times New Roman" w:cs="Times New Roman"/>
          <w:sz w:val="26"/>
          <w:szCs w:val="26"/>
        </w:rPr>
        <w:t>дискуссия</w:t>
      </w:r>
    </w:p>
    <w:p w:rsidR="002C1000" w:rsidRPr="002C1000" w:rsidRDefault="002C1000" w:rsidP="002C100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000">
        <w:rPr>
          <w:rFonts w:ascii="Times New Roman" w:hAnsi="Times New Roman" w:cs="Times New Roman"/>
          <w:b/>
          <w:sz w:val="26"/>
          <w:szCs w:val="26"/>
        </w:rPr>
        <w:tab/>
      </w:r>
      <w:r w:rsidRPr="002C1000">
        <w:rPr>
          <w:rFonts w:ascii="Times New Roman" w:hAnsi="Times New Roman" w:cs="Times New Roman"/>
          <w:b/>
          <w:sz w:val="26"/>
          <w:szCs w:val="26"/>
        </w:rPr>
        <w:tab/>
        <w:t>План урока</w:t>
      </w:r>
      <w:r w:rsidRPr="002C1000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454EF4" w:rsidRPr="002C1000" w:rsidRDefault="002C1000" w:rsidP="002C10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C1000">
        <w:rPr>
          <w:rFonts w:ascii="Times New Roman" w:hAnsi="Times New Roman" w:cs="Times New Roman"/>
          <w:sz w:val="26"/>
          <w:szCs w:val="26"/>
        </w:rPr>
        <w:t>Понятие брачного договора.</w:t>
      </w:r>
      <w:bookmarkStart w:id="0" w:name="_GoBack"/>
      <w:bookmarkEnd w:id="0"/>
    </w:p>
    <w:p w:rsidR="002C1000" w:rsidRPr="002C1000" w:rsidRDefault="002C1000" w:rsidP="002C10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C1000">
        <w:rPr>
          <w:rFonts w:ascii="Times New Roman" w:hAnsi="Times New Roman" w:cs="Times New Roman"/>
          <w:sz w:val="26"/>
          <w:szCs w:val="26"/>
        </w:rPr>
        <w:t>Содержание брачного договора.</w:t>
      </w:r>
    </w:p>
    <w:p w:rsidR="002C1000" w:rsidRPr="002C1000" w:rsidRDefault="002C1000" w:rsidP="002C10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C1000">
        <w:rPr>
          <w:rFonts w:ascii="Times New Roman" w:hAnsi="Times New Roman" w:cs="Times New Roman"/>
          <w:sz w:val="26"/>
          <w:szCs w:val="26"/>
        </w:rPr>
        <w:t xml:space="preserve">Какие отношения не регулируются </w:t>
      </w:r>
      <w:proofErr w:type="spellStart"/>
      <w:r w:rsidRPr="002C1000">
        <w:rPr>
          <w:rFonts w:ascii="Times New Roman" w:hAnsi="Times New Roman" w:cs="Times New Roman"/>
          <w:sz w:val="26"/>
          <w:szCs w:val="26"/>
        </w:rPr>
        <w:t>б.д</w:t>
      </w:r>
      <w:proofErr w:type="spellEnd"/>
      <w:r w:rsidRPr="002C1000">
        <w:rPr>
          <w:rFonts w:ascii="Times New Roman" w:hAnsi="Times New Roman" w:cs="Times New Roman"/>
          <w:sz w:val="26"/>
          <w:szCs w:val="26"/>
        </w:rPr>
        <w:t>.</w:t>
      </w:r>
    </w:p>
    <w:p w:rsidR="002C1000" w:rsidRPr="002C1000" w:rsidRDefault="002C1000" w:rsidP="002C10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C1000">
        <w:rPr>
          <w:rFonts w:ascii="Times New Roman" w:hAnsi="Times New Roman" w:cs="Times New Roman"/>
          <w:sz w:val="26"/>
          <w:szCs w:val="26"/>
        </w:rPr>
        <w:t xml:space="preserve">Случаи признания </w:t>
      </w:r>
      <w:proofErr w:type="spellStart"/>
      <w:r w:rsidRPr="002C1000">
        <w:rPr>
          <w:rFonts w:ascii="Times New Roman" w:hAnsi="Times New Roman" w:cs="Times New Roman"/>
          <w:sz w:val="26"/>
          <w:szCs w:val="26"/>
        </w:rPr>
        <w:t>б.д</w:t>
      </w:r>
      <w:proofErr w:type="spellEnd"/>
      <w:r w:rsidRPr="002C1000">
        <w:rPr>
          <w:rFonts w:ascii="Times New Roman" w:hAnsi="Times New Roman" w:cs="Times New Roman"/>
          <w:sz w:val="26"/>
          <w:szCs w:val="26"/>
        </w:rPr>
        <w:t>. недействительным.</w:t>
      </w:r>
    </w:p>
    <w:p w:rsidR="002C1000" w:rsidRPr="002C1000" w:rsidRDefault="002C1000" w:rsidP="002C10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C1000" w:rsidRPr="002C1000" w:rsidSect="002C1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1ED7"/>
    <w:multiLevelType w:val="hybridMultilevel"/>
    <w:tmpl w:val="5F5E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00"/>
    <w:rsid w:val="002C1000"/>
    <w:rsid w:val="0045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B672"/>
  <w15:chartTrackingRefBased/>
  <w15:docId w15:val="{628471A6-2C3F-4B98-BD7B-7B8E4375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00"/>
    <w:pPr>
      <w:spacing w:after="0" w:line="240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00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C1000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C100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2020-04-17T18:56:00Z</dcterms:created>
  <dcterms:modified xsi:type="dcterms:W3CDTF">2020-04-17T19:14:00Z</dcterms:modified>
</cp:coreProperties>
</file>