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C" w:rsidRPr="00043882" w:rsidRDefault="00462A0C" w:rsidP="00462A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3882">
        <w:rPr>
          <w:rFonts w:ascii="Times New Roman" w:hAnsi="Times New Roman" w:cs="Times New Roman"/>
          <w:b/>
          <w:i/>
          <w:sz w:val="28"/>
          <w:szCs w:val="28"/>
        </w:rPr>
        <w:t>Литература.</w:t>
      </w:r>
    </w:p>
    <w:p w:rsidR="003F1F68" w:rsidRPr="00043882" w:rsidRDefault="005301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3882">
        <w:rPr>
          <w:rFonts w:ascii="Times New Roman" w:hAnsi="Times New Roman" w:cs="Times New Roman"/>
          <w:b/>
          <w:i/>
          <w:sz w:val="28"/>
          <w:szCs w:val="28"/>
        </w:rPr>
        <w:t>27.04.2020г.</w:t>
      </w:r>
    </w:p>
    <w:p w:rsidR="005301AE" w:rsidRDefault="0053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Гр.№</w:t>
      </w:r>
      <w:r w:rsidRPr="0004388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курс.</w:t>
      </w:r>
    </w:p>
    <w:p w:rsidR="005301AE" w:rsidRDefault="0053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"Путь Григория Мелехова. Григорий и Аксинья".</w:t>
      </w:r>
    </w:p>
    <w:p w:rsidR="00043882" w:rsidRPr="00043882" w:rsidRDefault="000438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3882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043882" w:rsidRDefault="0004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1.Подготовьте сообщение по теме "Быт и традиции донского казачества".</w:t>
      </w:r>
    </w:p>
    <w:p w:rsidR="00043882" w:rsidRPr="005301AE" w:rsidRDefault="0004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2.Подготовьте примерный сюжетный план по теме "Судьба Григория  Мелехова".</w:t>
      </w:r>
    </w:p>
    <w:p w:rsidR="005301AE" w:rsidRPr="00043882" w:rsidRDefault="000438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3882">
        <w:rPr>
          <w:rFonts w:ascii="Times New Roman" w:hAnsi="Times New Roman" w:cs="Times New Roman"/>
          <w:b/>
          <w:i/>
          <w:sz w:val="28"/>
          <w:szCs w:val="28"/>
        </w:rPr>
        <w:t>29.04.2020г.</w:t>
      </w:r>
    </w:p>
    <w:p w:rsidR="00043882" w:rsidRPr="00EA5060" w:rsidRDefault="00EA506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5060">
        <w:rPr>
          <w:rFonts w:ascii="Times New Roman" w:hAnsi="Times New Roman" w:cs="Times New Roman"/>
          <w:b/>
          <w:i/>
          <w:sz w:val="32"/>
          <w:szCs w:val="32"/>
        </w:rPr>
        <w:t>Контрольная работа</w:t>
      </w:r>
      <w:r w:rsidR="00043882" w:rsidRPr="00EA5060">
        <w:rPr>
          <w:rFonts w:ascii="Times New Roman" w:hAnsi="Times New Roman" w:cs="Times New Roman"/>
          <w:b/>
          <w:i/>
          <w:sz w:val="32"/>
          <w:szCs w:val="32"/>
        </w:rPr>
        <w:t xml:space="preserve"> по разделу "Литература 30-40-х гг."</w:t>
      </w:r>
    </w:p>
    <w:p w:rsidR="00EA5060" w:rsidRPr="00EA5060" w:rsidRDefault="00EA5060" w:rsidP="00EA5060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5060">
        <w:rPr>
          <w:rFonts w:ascii="Arial" w:eastAsia="Times New Roman" w:hAnsi="Arial" w:cs="Arial"/>
          <w:color w:val="000000"/>
          <w:sz w:val="27"/>
          <w:szCs w:val="27"/>
        </w:rPr>
        <w:t>Какие исторические события происходили в СССР в 30-е годы 20 века? (Не менее 3-х)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Назовите известных писателей 30-х годов 20 века? (Не менее 3-х)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Назовите имя и отчество Платонова, Ахматовой, Мандельштама.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Перечислите произведения Булгакова. (не менее 3-х)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Каковы темы творчества Цветаевой? (не менее 3-х)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Назовите главных героев романа Платонова «Котлован». (Не менее 5-ти)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Расскажите об истории создания поэмы Ахматовой «Реквием».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Какие цветы были в руках у Маргариты, когда она впервые встретила Мастера?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желтые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сиреневые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красные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белые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Каковы особенности композиции поэмы Ахматовой «Реквием»?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Героем какого известного произведения Шолохова является Андрей Соколов?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В какое историческое время происходят события романа «Тихий Дон»?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Перечислите мужские образы произведения Шолохова «Тихий Дон».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Расскажите об основных фактах жизни и творчества одного из писателей СССР 30-х годов 20 века. (70 слов)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__________________________________________________________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Контрольная работа по литературе 30-х годов 20 века. 11 класс . 2 вариант.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Какие важные события происходят в литературном процессе в СССР в 30-е годы 20 века? (не менее 3-х)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Назовите известных поэтов 30-х годов 20 века? (Не менее 3-х)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Назовите имя и отчество Булгакова, Цветаевой, Мандельштама.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Перечислите произведения Платонова (не менее 3-х)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lastRenderedPageBreak/>
        <w:t>Каковы темы творчества Ахматовой? (не менее 3-х)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Назовите главных героев романа Булгакова «Мастер и Маргарита». (Не менее 5-ти)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Перескажите сюжет стихотворения Мандельштама «Ленинград».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Зачем рабочие роют котлован в одноимённом романе? Что будет построено?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Каковы особенности творчества Цветаевой?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Назовите известные произведения Шолохова (не менее3-х).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Жанр произведения Шолохова «Тихий Дон».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Перечислите женские образы героев произведения «Тихий Дон».</w:t>
      </w:r>
      <w:r w:rsidRPr="00EA5060">
        <w:rPr>
          <w:rFonts w:ascii="Arial" w:eastAsia="Times New Roman" w:hAnsi="Arial" w:cs="Arial"/>
          <w:color w:val="000000"/>
          <w:sz w:val="27"/>
          <w:szCs w:val="27"/>
        </w:rPr>
        <w:br/>
        <w:t>Расскажите об основных фактах жизни и творчества одного из писателей СССР 30-х годов 20 века.(70 слов)</w:t>
      </w:r>
    </w:p>
    <w:p w:rsidR="00EA5060" w:rsidRPr="00EA5060" w:rsidRDefault="00EA5060" w:rsidP="00EA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121" w:rsidRPr="00043882" w:rsidRDefault="00D95121">
      <w:pPr>
        <w:rPr>
          <w:rFonts w:ascii="Times New Roman" w:hAnsi="Times New Roman" w:cs="Times New Roman"/>
          <w:b/>
          <w:sz w:val="28"/>
          <w:szCs w:val="28"/>
        </w:rPr>
      </w:pPr>
    </w:p>
    <w:p w:rsidR="00043882" w:rsidRDefault="000438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30.04.2020г.</w:t>
      </w:r>
    </w:p>
    <w:p w:rsidR="00043882" w:rsidRDefault="0004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войны.</w:t>
      </w:r>
    </w:p>
    <w:p w:rsidR="00987B0D" w:rsidRDefault="00987B0D">
      <w:pPr>
        <w:rPr>
          <w:rFonts w:ascii="Times New Roman" w:hAnsi="Times New Roman" w:cs="Times New Roman"/>
          <w:sz w:val="28"/>
          <w:szCs w:val="28"/>
        </w:rPr>
      </w:pPr>
      <w:r w:rsidRPr="00EA5060">
        <w:rPr>
          <w:rFonts w:ascii="Times New Roman" w:hAnsi="Times New Roman" w:cs="Times New Roman"/>
          <w:b/>
          <w:i/>
          <w:sz w:val="28"/>
          <w:szCs w:val="28"/>
        </w:rPr>
        <w:t>Письменно ответить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B0D" w:rsidRDefault="00987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1.Каким предстает лирический герой в произведениях поэтов-фронтовиков</w:t>
      </w:r>
      <w:r w:rsidRPr="00987B0D">
        <w:rPr>
          <w:rFonts w:ascii="Times New Roman" w:hAnsi="Times New Roman" w:cs="Times New Roman"/>
          <w:sz w:val="28"/>
          <w:szCs w:val="28"/>
        </w:rPr>
        <w:t>?</w:t>
      </w:r>
    </w:p>
    <w:p w:rsidR="00987B0D" w:rsidRPr="00987B0D" w:rsidRDefault="00987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стихотворений.</w:t>
      </w:r>
    </w:p>
    <w:p w:rsidR="00987B0D" w:rsidRPr="00987B0D" w:rsidRDefault="00987B0D">
      <w:pPr>
        <w:rPr>
          <w:rFonts w:ascii="Times New Roman" w:hAnsi="Times New Roman" w:cs="Times New Roman"/>
          <w:sz w:val="28"/>
          <w:szCs w:val="28"/>
        </w:rPr>
      </w:pPr>
      <w:r w:rsidRPr="00987B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.Ответить на вопросы теста по теме "Лирика</w:t>
      </w:r>
      <w:r w:rsidRPr="00987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поэтов-фронтовиков".</w:t>
      </w:r>
    </w:p>
    <w:sectPr w:rsidR="00987B0D" w:rsidRPr="00987B0D" w:rsidSect="003F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01AE"/>
    <w:rsid w:val="00043882"/>
    <w:rsid w:val="003F1F68"/>
    <w:rsid w:val="00462A0C"/>
    <w:rsid w:val="005301AE"/>
    <w:rsid w:val="00987B0D"/>
    <w:rsid w:val="00D95121"/>
    <w:rsid w:val="00EA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606">
          <w:marLeft w:val="683"/>
          <w:marRight w:val="683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2020-04-27T09:25:00Z</dcterms:created>
  <dcterms:modified xsi:type="dcterms:W3CDTF">2020-04-27T12:05:00Z</dcterms:modified>
</cp:coreProperties>
</file>