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A" w:rsidRDefault="003866BA" w:rsidP="003866B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3866BA" w:rsidRDefault="003866BA" w:rsidP="003866B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3 </w:t>
      </w:r>
      <w:r w:rsidR="00461D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1D16" w:rsidRPr="00461D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6BA" w:rsidRDefault="003866BA" w:rsidP="003866BA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512D8">
        <w:rPr>
          <w:rFonts w:ascii="Times New Roman" w:hAnsi="Times New Roman" w:cs="Times New Roman"/>
          <w:b/>
          <w:sz w:val="28"/>
          <w:szCs w:val="28"/>
        </w:rPr>
        <w:t xml:space="preserve"> Обратимость  химических  реакций.</w:t>
      </w:r>
    </w:p>
    <w:p w:rsidR="003866BA" w:rsidRDefault="003866BA" w:rsidP="003866B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16 апреля 2020 г.</w:t>
      </w:r>
    </w:p>
    <w:p w:rsidR="003866BA" w:rsidRPr="003B29C7" w:rsidRDefault="003866BA" w:rsidP="003866B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2512D8">
        <w:rPr>
          <w:rFonts w:ascii="Times New Roman" w:hAnsi="Times New Roman" w:cs="Times New Roman"/>
          <w:sz w:val="24"/>
          <w:szCs w:val="24"/>
        </w:rPr>
        <w:t>141-142</w:t>
      </w:r>
      <w:r w:rsidR="0090073E">
        <w:rPr>
          <w:rFonts w:ascii="Times New Roman" w:hAnsi="Times New Roman" w:cs="Times New Roman"/>
          <w:sz w:val="24"/>
          <w:szCs w:val="24"/>
        </w:rPr>
        <w:t>,  учебник</w:t>
      </w:r>
      <w:r>
        <w:rPr>
          <w:rFonts w:ascii="Times New Roman" w:hAnsi="Times New Roman" w:cs="Times New Roman"/>
          <w:sz w:val="24"/>
          <w:szCs w:val="24"/>
        </w:rPr>
        <w:t>."</w:t>
      </w:r>
      <w:r w:rsidR="0090073E">
        <w:rPr>
          <w:rFonts w:ascii="Times New Roman" w:hAnsi="Times New Roman" w:cs="Times New Roman"/>
          <w:sz w:val="24"/>
          <w:szCs w:val="24"/>
        </w:rPr>
        <w:t xml:space="preserve">Химия 11 </w:t>
      </w:r>
      <w:proofErr w:type="spellStart"/>
      <w:r w:rsidR="009007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0073E">
        <w:rPr>
          <w:rFonts w:ascii="Times New Roman" w:hAnsi="Times New Roman" w:cs="Times New Roman"/>
          <w:sz w:val="24"/>
          <w:szCs w:val="24"/>
        </w:rPr>
        <w:t>.</w:t>
      </w:r>
      <w:r w:rsidR="0054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5456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, 2018г.</w:t>
      </w:r>
    </w:p>
    <w:p w:rsidR="003866BA" w:rsidRDefault="003866BA" w:rsidP="003866BA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097380" w:rsidRPr="002E7497" w:rsidRDefault="003866BA" w:rsidP="00E717B3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</w:rPr>
      </w:pPr>
      <w:r>
        <w:rPr>
          <w:b/>
        </w:rPr>
        <w:t>1</w:t>
      </w:r>
      <w:r w:rsidRPr="002E7497">
        <w:t>.</w:t>
      </w:r>
      <w:r w:rsidR="00097380" w:rsidRPr="002E7497">
        <w:rPr>
          <w:color w:val="333333"/>
        </w:rPr>
        <w:t xml:space="preserve"> Какие реакции называют: а) необратимыми, б) обратимыми? Приведите примеры.</w:t>
      </w:r>
    </w:p>
    <w:p w:rsidR="003866BA" w:rsidRPr="002808EE" w:rsidRDefault="00E717B3" w:rsidP="002808EE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lang w:val="en-US"/>
        </w:rPr>
      </w:pPr>
      <w:r>
        <w:rPr>
          <w:color w:val="333333"/>
        </w:rPr>
        <w:t>2.</w:t>
      </w:r>
      <w:r w:rsidR="00097380" w:rsidRPr="002E7497">
        <w:rPr>
          <w:color w:val="333333"/>
        </w:rPr>
        <w:t xml:space="preserve">Какие из приведенных химических реакций являются обратимыми и почему?                    </w:t>
      </w:r>
      <w:proofErr w:type="spellStart"/>
      <w:r w:rsidR="00097380" w:rsidRPr="002E7497">
        <w:rPr>
          <w:color w:val="333333"/>
          <w:lang w:val="en-US"/>
        </w:rPr>
        <w:t>NaOH</w:t>
      </w:r>
      <w:proofErr w:type="spellEnd"/>
      <w:r w:rsidR="00097380" w:rsidRPr="002E7497">
        <w:rPr>
          <w:color w:val="333333"/>
          <w:lang w:val="en-US"/>
        </w:rPr>
        <w:t xml:space="preserve"> + </w:t>
      </w:r>
      <w:proofErr w:type="spellStart"/>
      <w:r w:rsidR="00097380" w:rsidRPr="002E7497">
        <w:rPr>
          <w:color w:val="333333"/>
          <w:lang w:val="en-US"/>
        </w:rPr>
        <w:t>HCl</w:t>
      </w:r>
      <w:proofErr w:type="spellEnd"/>
      <w:r w:rsidR="00097380" w:rsidRPr="002E7497">
        <w:rPr>
          <w:color w:val="333333"/>
          <w:lang w:val="en-US"/>
        </w:rPr>
        <w:t xml:space="preserve"> —&gt; </w:t>
      </w:r>
      <w:proofErr w:type="spellStart"/>
      <w:r w:rsidR="00097380" w:rsidRPr="002E7497">
        <w:rPr>
          <w:color w:val="333333"/>
          <w:lang w:val="en-US"/>
        </w:rPr>
        <w:t>NaCl</w:t>
      </w:r>
      <w:proofErr w:type="spellEnd"/>
      <w:r w:rsidR="00097380" w:rsidRPr="002E7497">
        <w:rPr>
          <w:color w:val="333333"/>
          <w:lang w:val="en-US"/>
        </w:rPr>
        <w:t xml:space="preserve"> + H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O</w:t>
      </w:r>
      <w:r w:rsidR="00097380" w:rsidRPr="002E7497">
        <w:rPr>
          <w:color w:val="333333"/>
          <w:lang w:val="en-US"/>
        </w:rPr>
        <w:br/>
        <w:t>N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 + 3H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 —&gt; 2NH</w:t>
      </w:r>
      <w:r w:rsidR="00097380" w:rsidRPr="002E7497">
        <w:rPr>
          <w:color w:val="333333"/>
          <w:vertAlign w:val="subscript"/>
          <w:lang w:val="en-US"/>
        </w:rPr>
        <w:t>3</w:t>
      </w:r>
      <w:r w:rsidR="00097380" w:rsidRPr="002E7497">
        <w:rPr>
          <w:color w:val="333333"/>
          <w:lang w:val="en-US"/>
        </w:rPr>
        <w:br/>
        <w:t>AgNO</w:t>
      </w:r>
      <w:r w:rsidR="00097380" w:rsidRPr="002E7497">
        <w:rPr>
          <w:color w:val="333333"/>
          <w:vertAlign w:val="subscript"/>
          <w:lang w:val="en-US"/>
        </w:rPr>
        <w:t>3</w:t>
      </w:r>
      <w:r w:rsidR="00097380" w:rsidRPr="002E7497">
        <w:rPr>
          <w:color w:val="333333"/>
          <w:lang w:val="en-US"/>
        </w:rPr>
        <w:t xml:space="preserve"> + </w:t>
      </w:r>
      <w:proofErr w:type="spellStart"/>
      <w:r w:rsidR="00097380" w:rsidRPr="002E7497">
        <w:rPr>
          <w:color w:val="333333"/>
          <w:lang w:val="en-US"/>
        </w:rPr>
        <w:t>NaCl</w:t>
      </w:r>
      <w:proofErr w:type="spellEnd"/>
      <w:r w:rsidR="00097380" w:rsidRPr="002E7497">
        <w:rPr>
          <w:color w:val="333333"/>
          <w:lang w:val="en-US"/>
        </w:rPr>
        <w:t xml:space="preserve"> —&gt; </w:t>
      </w:r>
      <w:proofErr w:type="spellStart"/>
      <w:r w:rsidR="00097380" w:rsidRPr="002E7497">
        <w:rPr>
          <w:color w:val="333333"/>
          <w:lang w:val="en-US"/>
        </w:rPr>
        <w:t>AgCl</w:t>
      </w:r>
      <w:proofErr w:type="spellEnd"/>
      <w:r w:rsidR="00097380" w:rsidRPr="002E7497">
        <w:rPr>
          <w:color w:val="333333"/>
          <w:lang w:val="en-US"/>
        </w:rPr>
        <w:t xml:space="preserve"> + NaNO</w:t>
      </w:r>
      <w:r w:rsidR="00097380" w:rsidRPr="002E7497">
        <w:rPr>
          <w:color w:val="333333"/>
          <w:vertAlign w:val="subscript"/>
          <w:lang w:val="en-US"/>
        </w:rPr>
        <w:t>3</w:t>
      </w:r>
      <w:r w:rsidR="00097380" w:rsidRPr="002E7497">
        <w:rPr>
          <w:color w:val="333333"/>
          <w:lang w:val="en-US"/>
        </w:rPr>
        <w:br/>
        <w:t>SO</w:t>
      </w:r>
      <w:r w:rsidR="00097380" w:rsidRPr="002E7497">
        <w:rPr>
          <w:color w:val="333333"/>
          <w:vertAlign w:val="subscript"/>
          <w:lang w:val="en-US"/>
        </w:rPr>
        <w:t>3</w:t>
      </w:r>
      <w:r w:rsidR="00097380" w:rsidRPr="002E7497">
        <w:rPr>
          <w:color w:val="333333"/>
          <w:lang w:val="en-US"/>
        </w:rPr>
        <w:t> + H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O —&gt; H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SO</w:t>
      </w:r>
      <w:r w:rsidR="00097380" w:rsidRPr="002E7497">
        <w:rPr>
          <w:color w:val="333333"/>
          <w:vertAlign w:val="subscript"/>
          <w:lang w:val="en-US"/>
        </w:rPr>
        <w:t>4</w:t>
      </w:r>
      <w:r w:rsidR="00097380" w:rsidRPr="002E7497">
        <w:rPr>
          <w:color w:val="333333"/>
          <w:lang w:val="en-US"/>
        </w:rPr>
        <w:br/>
        <w:t>CH</w:t>
      </w:r>
      <w:r w:rsidR="00097380" w:rsidRPr="002E7497">
        <w:rPr>
          <w:color w:val="333333"/>
          <w:vertAlign w:val="subscript"/>
          <w:lang w:val="en-US"/>
        </w:rPr>
        <w:t>4</w:t>
      </w:r>
      <w:r w:rsidR="00097380" w:rsidRPr="002E7497">
        <w:rPr>
          <w:color w:val="333333"/>
          <w:lang w:val="en-US"/>
        </w:rPr>
        <w:t> + 2O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 —&gt; CO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 + 2H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O</w:t>
      </w:r>
      <w:r w:rsidR="00097380" w:rsidRPr="002E7497">
        <w:rPr>
          <w:color w:val="333333"/>
          <w:lang w:val="en-US"/>
        </w:rPr>
        <w:br/>
        <w:t>HCOOH + CH</w:t>
      </w:r>
      <w:r w:rsidR="00097380" w:rsidRPr="002E7497">
        <w:rPr>
          <w:color w:val="333333"/>
          <w:vertAlign w:val="subscript"/>
          <w:lang w:val="en-US"/>
        </w:rPr>
        <w:t>3</w:t>
      </w:r>
      <w:r w:rsidR="00097380" w:rsidRPr="002E7497">
        <w:rPr>
          <w:color w:val="333333"/>
          <w:lang w:val="en-US"/>
        </w:rPr>
        <w:t>OH —&gt; HCOOCH</w:t>
      </w:r>
      <w:r w:rsidR="00097380" w:rsidRPr="002E7497">
        <w:rPr>
          <w:color w:val="333333"/>
          <w:vertAlign w:val="subscript"/>
          <w:lang w:val="en-US"/>
        </w:rPr>
        <w:t>3</w:t>
      </w:r>
      <w:r w:rsidR="00097380" w:rsidRPr="002E7497">
        <w:rPr>
          <w:color w:val="333333"/>
          <w:lang w:val="en-US"/>
        </w:rPr>
        <w:t> + H</w:t>
      </w:r>
      <w:r w:rsidR="00097380" w:rsidRPr="002E7497">
        <w:rPr>
          <w:color w:val="333333"/>
          <w:vertAlign w:val="subscript"/>
          <w:lang w:val="en-US"/>
        </w:rPr>
        <w:t>2</w:t>
      </w:r>
      <w:r w:rsidR="00097380" w:rsidRPr="002E7497">
        <w:rPr>
          <w:color w:val="333333"/>
          <w:lang w:val="en-US"/>
        </w:rPr>
        <w:t>O</w:t>
      </w:r>
    </w:p>
    <w:p w:rsidR="005C5654" w:rsidRDefault="003866BA" w:rsidP="00AC4AC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</w:t>
      </w:r>
      <w:r w:rsidR="00AC4ACA">
        <w:rPr>
          <w:rFonts w:ascii="Times New Roman" w:hAnsi="Times New Roman" w:cs="Times New Roman"/>
          <w:b/>
          <w:sz w:val="28"/>
          <w:szCs w:val="28"/>
        </w:rPr>
        <w:t xml:space="preserve">енное задание прислать на мой  </w:t>
      </w:r>
      <w:proofErr w:type="spellStart"/>
      <w:r w:rsidR="00AC4ACA">
        <w:rPr>
          <w:rFonts w:ascii="Times New Roman" w:hAnsi="Times New Roman" w:cs="Times New Roman"/>
          <w:b/>
          <w:sz w:val="28"/>
          <w:szCs w:val="28"/>
        </w:rPr>
        <w:t>воц</w:t>
      </w:r>
      <w:r>
        <w:rPr>
          <w:rFonts w:ascii="Times New Roman" w:hAnsi="Times New Roman" w:cs="Times New Roman"/>
          <w:b/>
          <w:sz w:val="28"/>
          <w:szCs w:val="28"/>
        </w:rPr>
        <w:t>ап</w:t>
      </w:r>
      <w:proofErr w:type="spellEnd"/>
      <w:r w:rsidR="00AC4A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  <w:r w:rsidR="00AC4ACA">
        <w:rPr>
          <w:rFonts w:ascii="Times New Roman" w:hAnsi="Times New Roman" w:cs="Times New Roman"/>
          <w:b/>
          <w:sz w:val="28"/>
          <w:szCs w:val="28"/>
        </w:rPr>
        <w:t>задания: до  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AC4A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</w:t>
      </w:r>
      <w:r w:rsidR="00AC4ACA">
        <w:rPr>
          <w:rFonts w:ascii="Times New Roman" w:hAnsi="Times New Roman" w:cs="Times New Roman"/>
          <w:b/>
          <w:sz w:val="28"/>
          <w:szCs w:val="28"/>
        </w:rPr>
        <w:t>.</w:t>
      </w:r>
    </w:p>
    <w:p w:rsidR="002808EE" w:rsidRDefault="002808EE" w:rsidP="0087152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71524" w:rsidRDefault="00871524" w:rsidP="0087152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871524" w:rsidRDefault="00871524" w:rsidP="0087152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4 </w:t>
      </w:r>
    </w:p>
    <w:p w:rsidR="00871524" w:rsidRDefault="00871524" w:rsidP="0087152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8715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Основы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524" w:rsidRDefault="00871524" w:rsidP="00871524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EE5">
        <w:rPr>
          <w:rFonts w:ascii="Times New Roman" w:hAnsi="Times New Roman" w:cs="Times New Roman"/>
          <w:b/>
          <w:sz w:val="28"/>
          <w:szCs w:val="28"/>
        </w:rPr>
        <w:t xml:space="preserve"> Рынок как среда существования предпринимателя, основные типы и виды рынков.</w:t>
      </w:r>
    </w:p>
    <w:p w:rsidR="00871524" w:rsidRDefault="00871524" w:rsidP="0087152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16 апреля 2020 г.</w:t>
      </w:r>
    </w:p>
    <w:p w:rsidR="00871524" w:rsidRPr="003B29C7" w:rsidRDefault="00871524" w:rsidP="0087152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стр.     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."    ",     , 2018г.</w:t>
      </w:r>
    </w:p>
    <w:p w:rsidR="00871524" w:rsidRDefault="00871524" w:rsidP="00871524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C5D">
        <w:rPr>
          <w:rFonts w:ascii="Times New Roman" w:hAnsi="Times New Roman" w:cs="Times New Roman"/>
          <w:sz w:val="24"/>
          <w:szCs w:val="24"/>
        </w:rPr>
        <w:t>1</w:t>
      </w:r>
      <w:r w:rsidRPr="00474269">
        <w:rPr>
          <w:rFonts w:ascii="Times New Roman" w:hAnsi="Times New Roman" w:cs="Times New Roman"/>
          <w:sz w:val="24"/>
          <w:szCs w:val="24"/>
        </w:rPr>
        <w:t>.Выпишите  современное определение рынка.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69">
        <w:rPr>
          <w:rFonts w:ascii="Times New Roman" w:hAnsi="Times New Roman" w:cs="Times New Roman"/>
          <w:sz w:val="24"/>
          <w:szCs w:val="24"/>
        </w:rPr>
        <w:t>2.Записать классификацию рынков по признакам.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69">
        <w:rPr>
          <w:rFonts w:ascii="Times New Roman" w:hAnsi="Times New Roman" w:cs="Times New Roman"/>
          <w:sz w:val="24"/>
          <w:szCs w:val="24"/>
        </w:rPr>
        <w:t>3.Написать функции рынка.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69">
        <w:rPr>
          <w:rFonts w:ascii="Times New Roman" w:hAnsi="Times New Roman" w:cs="Times New Roman"/>
          <w:sz w:val="24"/>
          <w:szCs w:val="24"/>
        </w:rPr>
        <w:t>4. Выделить преимущества  рынка.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269">
        <w:rPr>
          <w:rFonts w:ascii="Times New Roman" w:hAnsi="Times New Roman" w:cs="Times New Roman"/>
          <w:sz w:val="24"/>
          <w:szCs w:val="24"/>
        </w:rPr>
        <w:t>5. Выделить</w:t>
      </w:r>
      <w:r>
        <w:rPr>
          <w:rFonts w:ascii="Times New Roman" w:hAnsi="Times New Roman" w:cs="Times New Roman"/>
          <w:sz w:val="24"/>
          <w:szCs w:val="24"/>
        </w:rPr>
        <w:t xml:space="preserve"> недостат</w:t>
      </w:r>
      <w:r w:rsidRPr="00474269">
        <w:rPr>
          <w:rFonts w:ascii="Times New Roman" w:hAnsi="Times New Roman" w:cs="Times New Roman"/>
          <w:sz w:val="24"/>
          <w:szCs w:val="24"/>
        </w:rPr>
        <w:t>ки  рынка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742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6.Что означает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термин </w:t>
      </w:r>
      <w:r w:rsidRPr="004742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предпринимательская сред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а?</w:t>
      </w:r>
      <w:r w:rsidRPr="00474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40C5D" w:rsidRPr="00474269" w:rsidRDefault="00040C5D" w:rsidP="00040C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524" w:rsidRDefault="00871524" w:rsidP="00871524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871524" w:rsidRPr="005C40B8" w:rsidRDefault="00871524" w:rsidP="005C40B8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воцап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Срок выполнения задания: до  23  апреля  2020г.</w:t>
      </w:r>
    </w:p>
    <w:p w:rsidR="00871524" w:rsidRPr="00AC4ACA" w:rsidRDefault="00871524" w:rsidP="00AC4AC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871524" w:rsidRPr="00AC4ACA" w:rsidSect="00461D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9CB"/>
    <w:multiLevelType w:val="multilevel"/>
    <w:tmpl w:val="12C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866BA"/>
    <w:rsid w:val="00040C5D"/>
    <w:rsid w:val="00097380"/>
    <w:rsid w:val="00194EE5"/>
    <w:rsid w:val="002512D8"/>
    <w:rsid w:val="002808EE"/>
    <w:rsid w:val="002E7497"/>
    <w:rsid w:val="003866BA"/>
    <w:rsid w:val="00461D16"/>
    <w:rsid w:val="005456D0"/>
    <w:rsid w:val="005C40B8"/>
    <w:rsid w:val="005C5654"/>
    <w:rsid w:val="00871524"/>
    <w:rsid w:val="0090073E"/>
    <w:rsid w:val="00AC4ACA"/>
    <w:rsid w:val="00E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19</cp:revision>
  <dcterms:created xsi:type="dcterms:W3CDTF">2020-04-16T04:12:00Z</dcterms:created>
  <dcterms:modified xsi:type="dcterms:W3CDTF">2020-04-16T12:10:00Z</dcterms:modified>
</cp:coreProperties>
</file>