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F7" w:rsidRDefault="002241F7" w:rsidP="002241F7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2241F7">
        <w:rPr>
          <w:b/>
          <w:bCs/>
          <w:color w:val="000000"/>
          <w:sz w:val="32"/>
          <w:szCs w:val="32"/>
        </w:rPr>
        <w:t>Тема урока:</w:t>
      </w:r>
      <w:r w:rsidRPr="002241F7">
        <w:rPr>
          <w:b/>
          <w:color w:val="000000"/>
          <w:sz w:val="32"/>
          <w:szCs w:val="32"/>
        </w:rPr>
        <w:t> </w:t>
      </w:r>
      <w:bookmarkStart w:id="0" w:name="_GoBack"/>
      <w:r w:rsidRPr="002241F7">
        <w:rPr>
          <w:b/>
          <w:color w:val="000000"/>
          <w:sz w:val="32"/>
          <w:szCs w:val="32"/>
        </w:rPr>
        <w:t>Мясо и мясные товары</w:t>
      </w:r>
    </w:p>
    <w:bookmarkEnd w:id="0"/>
    <w:p w:rsidR="002241F7" w:rsidRPr="002241F7" w:rsidRDefault="002241F7" w:rsidP="002241F7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 урока: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итогово</w:t>
      </w:r>
      <w:proofErr w:type="spellEnd"/>
      <w:r>
        <w:rPr>
          <w:color w:val="000000"/>
          <w:sz w:val="27"/>
          <w:szCs w:val="27"/>
        </w:rPr>
        <w:t>-обобщающий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урок-игра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урока: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Проверка и систематизация знаний учащихся по теме «Мясо и мясные товары»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Развивать у учащихся умение получать информацию и предоставлять её другим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активизация мыслительно-познавательной деятельности и развитие общего кругозора учащихся.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Межпредметные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связи:</w:t>
      </w:r>
      <w:r>
        <w:rPr>
          <w:color w:val="000000"/>
          <w:sz w:val="27"/>
          <w:szCs w:val="27"/>
        </w:rPr>
        <w:t> Товароведение «Консервирование пищевых товаров», «Химический состав пищевых товаров». Технология торговли «Хранение продовольственных товаров»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Наглядные пособия, оборудование, раздаточный материал:</w:t>
      </w:r>
      <w:r>
        <w:rPr>
          <w:color w:val="000000"/>
          <w:sz w:val="27"/>
          <w:szCs w:val="27"/>
        </w:rPr>
        <w:t> Кроссворды, плакаты «Схемы разруба туш», контрольные вопросы для команд, загадки, настольная игра «Лото».</w:t>
      </w:r>
    </w:p>
    <w:p w:rsidR="002241F7" w:rsidRDefault="002241F7" w:rsidP="002241F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 О Д У Р О К А</w:t>
      </w:r>
    </w:p>
    <w:p w:rsidR="002241F7" w:rsidRDefault="002241F7" w:rsidP="002241F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момент:</w:t>
      </w:r>
    </w:p>
    <w:p w:rsidR="002241F7" w:rsidRDefault="002241F7" w:rsidP="002241F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Проверить посещаемость учащихся на уроке</w:t>
      </w:r>
    </w:p>
    <w:p w:rsidR="002241F7" w:rsidRDefault="002241F7" w:rsidP="002241F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Сообщить тему и цели урока</w:t>
      </w:r>
    </w:p>
    <w:p w:rsidR="002241F7" w:rsidRDefault="002241F7" w:rsidP="002241F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Сообщить тип </w:t>
      </w:r>
      <w:proofErr w:type="gramStart"/>
      <w:r>
        <w:rPr>
          <w:color w:val="000000"/>
          <w:sz w:val="27"/>
          <w:szCs w:val="27"/>
        </w:rPr>
        <w:t>урока(</w:t>
      </w:r>
      <w:proofErr w:type="gramEnd"/>
      <w:r>
        <w:rPr>
          <w:color w:val="000000"/>
          <w:sz w:val="27"/>
          <w:szCs w:val="27"/>
        </w:rPr>
        <w:t>урок проводится в форме телевизионной игры «Счастливый случай»</w:t>
      </w:r>
    </w:p>
    <w:p w:rsidR="002241F7" w:rsidRDefault="002241F7" w:rsidP="002241F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Психологический настрой учащихся на позитивное проведение урока</w:t>
      </w:r>
    </w:p>
    <w:p w:rsidR="002241F7" w:rsidRDefault="002241F7" w:rsidP="002241F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Разделить группу учащихся на 2 команды, каждая из которых имеет своего капитана и свое название </w:t>
      </w:r>
      <w:proofErr w:type="gramStart"/>
      <w:r>
        <w:rPr>
          <w:color w:val="000000"/>
          <w:sz w:val="27"/>
          <w:szCs w:val="27"/>
        </w:rPr>
        <w:t>( команда</w:t>
      </w:r>
      <w:proofErr w:type="gramEnd"/>
      <w:r>
        <w:rPr>
          <w:color w:val="000000"/>
          <w:sz w:val="27"/>
          <w:szCs w:val="27"/>
        </w:rPr>
        <w:t xml:space="preserve"> из 5 человек)</w:t>
      </w:r>
    </w:p>
    <w:p w:rsidR="002241F7" w:rsidRDefault="002241F7" w:rsidP="002241F7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Выбрать жюри из числа хорошо успевающих учащихся (3 человека)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Мастер п/о выполняет роль ведущего игры, которая состоит из пяти геймов.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 гейм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« Разминка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Командам предоставляется по 10 вопросов, на обсуждение которых дается пять минут. Отвечает представитель команды, а жюри контролирует правильность </w:t>
      </w:r>
      <w:r>
        <w:rPr>
          <w:color w:val="000000"/>
          <w:sz w:val="27"/>
          <w:szCs w:val="27"/>
        </w:rPr>
        <w:lastRenderedPageBreak/>
        <w:t>ответов по образцу. Выигрывает та команда, которая правильно ответила на большее количество вопросов.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Вопросы для разминки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 команда</w:t>
      </w:r>
    </w:p>
    <w:p w:rsidR="002241F7" w:rsidRDefault="002241F7" w:rsidP="002241F7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служит основным сырьем для производства мяса и мясных продуктов?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КРС, свиньи, овцы, домашняя птица, а также используется мясо лошадей, верблюдов, оленей, буйволов, яков, кроликов, мясо диких животных и птицы(дичи).</w:t>
      </w:r>
    </w:p>
    <w:p w:rsidR="002241F7" w:rsidRDefault="002241F7" w:rsidP="002241F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ткани животного организма входят в состав мяса?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мышечная.</w:t>
      </w:r>
    </w:p>
    <w:p w:rsidR="002241F7" w:rsidRDefault="002241F7" w:rsidP="002241F7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называется подкожный жир свиней?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шпик.</w:t>
      </w:r>
    </w:p>
    <w:p w:rsidR="002241F7" w:rsidRDefault="002241F7" w:rsidP="002241F7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 процент содержания белков в мясе?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15 -20 %</w:t>
      </w:r>
    </w:p>
    <w:p w:rsidR="002241F7" w:rsidRDefault="002241F7" w:rsidP="002241F7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влияет возраст КРС на цвет мяса и жира?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Цвет мяса КРС ярко-красный (чем старше животное, тем желтее)</w:t>
      </w:r>
    </w:p>
    <w:p w:rsidR="002241F7" w:rsidRDefault="002241F7" w:rsidP="002241F7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Назовите температуру </w:t>
      </w:r>
      <w:proofErr w:type="gramStart"/>
      <w:r>
        <w:rPr>
          <w:color w:val="000000"/>
          <w:sz w:val="27"/>
          <w:szCs w:val="27"/>
        </w:rPr>
        <w:t>в толще мышц</w:t>
      </w:r>
      <w:proofErr w:type="gramEnd"/>
      <w:r>
        <w:rPr>
          <w:color w:val="000000"/>
          <w:sz w:val="27"/>
          <w:szCs w:val="27"/>
        </w:rPr>
        <w:t xml:space="preserve"> остывшего мяса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не выше 15</w:t>
      </w:r>
    </w:p>
    <w:p w:rsidR="002241F7" w:rsidRDefault="002241F7" w:rsidP="002241F7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Субпродукты, каких категорий бывают в зависимости от пищевой ценности?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1 и 2 категории</w:t>
      </w:r>
    </w:p>
    <w:p w:rsidR="002241F7" w:rsidRDefault="002241F7" w:rsidP="002241F7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расшифровку следующей маркировке «ЦБЕ I»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Ответ: цыплята-бройлеры </w:t>
      </w:r>
      <w:proofErr w:type="spellStart"/>
      <w:r>
        <w:rPr>
          <w:color w:val="000000"/>
          <w:sz w:val="27"/>
          <w:szCs w:val="27"/>
        </w:rPr>
        <w:t>полупотрашенные</w:t>
      </w:r>
      <w:proofErr w:type="spellEnd"/>
      <w:r>
        <w:rPr>
          <w:color w:val="000000"/>
          <w:sz w:val="27"/>
          <w:szCs w:val="27"/>
        </w:rPr>
        <w:t xml:space="preserve"> 1 категории</w:t>
      </w:r>
    </w:p>
    <w:p w:rsidR="002241F7" w:rsidRDefault="002241F7" w:rsidP="002241F7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сроки хранения субпродуктов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до 1,5 суток, а замороженные не более 3-х суток</w:t>
      </w:r>
    </w:p>
    <w:p w:rsidR="002241F7" w:rsidRDefault="002241F7" w:rsidP="002241F7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маркируют дичь в зависимости от её вида?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Ответ: Вид дичи обозначают первыми буквами её названия.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ГЛ - глухари, Р - рябчики, Р - рябчики, Ф – фазаны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 команда</w:t>
      </w:r>
    </w:p>
    <w:p w:rsidR="002241F7" w:rsidRDefault="002241F7" w:rsidP="002241F7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определение слову «мясо»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Мясо – это туша убойного животного, с которого снята шкура, отделены голова, нижние части конечностей и внутренние органы.</w:t>
      </w:r>
    </w:p>
    <w:p w:rsidR="002241F7" w:rsidRDefault="002241F7" w:rsidP="002241F7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какие виды подразделяют кости животного?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трубчатые (кости конечностей), плоские (кости лопатки, таза и черепа), смешанные или короткие (позвонки, суставы).</w:t>
      </w:r>
    </w:p>
    <w:p w:rsidR="002241F7" w:rsidRDefault="002241F7" w:rsidP="002241F7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жир имеет наиболее высокую температуру плавления?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бараний жир (44-55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С)</w:t>
      </w:r>
    </w:p>
    <w:p w:rsidR="002241F7" w:rsidRDefault="002241F7" w:rsidP="002241F7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Назовите температуру </w:t>
      </w:r>
      <w:proofErr w:type="gramStart"/>
      <w:r>
        <w:rPr>
          <w:color w:val="000000"/>
          <w:sz w:val="27"/>
          <w:szCs w:val="27"/>
        </w:rPr>
        <w:t>в толще мышц</w:t>
      </w:r>
      <w:proofErr w:type="gramEnd"/>
      <w:r>
        <w:rPr>
          <w:color w:val="000000"/>
          <w:sz w:val="27"/>
          <w:szCs w:val="27"/>
        </w:rPr>
        <w:t xml:space="preserve"> охлажденного мяса.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от 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до 4</w:t>
      </w:r>
      <w:r>
        <w:rPr>
          <w:color w:val="000000"/>
          <w:sz w:val="27"/>
          <w:szCs w:val="27"/>
          <w:vertAlign w:val="superscript"/>
        </w:rPr>
        <w:t>0 </w:t>
      </w:r>
      <w:r>
        <w:rPr>
          <w:color w:val="000000"/>
          <w:sz w:val="27"/>
          <w:szCs w:val="27"/>
        </w:rPr>
        <w:t>С</w:t>
      </w:r>
    </w:p>
    <w:p w:rsidR="002241F7" w:rsidRDefault="002241F7" w:rsidP="002241F7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субпродукты?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Ответ: Это второстепенные продукты убоя скота </w:t>
      </w:r>
      <w:proofErr w:type="gramStart"/>
      <w:r>
        <w:rPr>
          <w:color w:val="000000"/>
          <w:sz w:val="27"/>
          <w:szCs w:val="27"/>
        </w:rPr>
        <w:t>( внутренние</w:t>
      </w:r>
      <w:proofErr w:type="gramEnd"/>
      <w:r>
        <w:rPr>
          <w:color w:val="000000"/>
          <w:sz w:val="27"/>
          <w:szCs w:val="27"/>
        </w:rPr>
        <w:t xml:space="preserve"> органы, головы, хвосты, ноги и др.)</w:t>
      </w:r>
    </w:p>
    <w:p w:rsidR="002241F7" w:rsidRDefault="002241F7" w:rsidP="002241F7">
      <w:pPr>
        <w:pStyle w:val="a3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какой категории относят головы бараньи с языком и мозгами?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2 категория</w:t>
      </w:r>
    </w:p>
    <w:p w:rsidR="002241F7" w:rsidRDefault="002241F7" w:rsidP="002241F7">
      <w:pPr>
        <w:pStyle w:val="a3"/>
        <w:numPr>
          <w:ilvl w:val="0"/>
          <w:numId w:val="1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классификацию мяса домашней птицы по термическому состоянию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остывшее, охлажденное и мороженное.</w:t>
      </w:r>
    </w:p>
    <w:p w:rsidR="002241F7" w:rsidRDefault="002241F7" w:rsidP="002241F7">
      <w:pPr>
        <w:pStyle w:val="a3"/>
        <w:numPr>
          <w:ilvl w:val="0"/>
          <w:numId w:val="2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сроки хранения тушек охлажденной птицы в магазине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стрелянная и давленная (силковая)</w:t>
      </w:r>
    </w:p>
    <w:p w:rsidR="002241F7" w:rsidRDefault="002241F7" w:rsidP="002241F7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классификацию дичи по способу добычи.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Стрелянная и давленная (силковая)</w:t>
      </w:r>
    </w:p>
    <w:p w:rsidR="002241F7" w:rsidRDefault="002241F7" w:rsidP="002241F7">
      <w:pPr>
        <w:pStyle w:val="a3"/>
        <w:numPr>
          <w:ilvl w:val="0"/>
          <w:numId w:val="2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отличаются трубчатые кости птицы от аналогичных костей животных?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Трубчатые кости птиц заполнены не костным мозгом, а воздухом.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II гейм «Заморочки из бочки»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Участники команды достают из бочонка (мешка) шарики с номерами. Ведущий читает на каждый номер загадку или вопрос. После обсуждения капитаны команд дают ответы. Так как урок проходит накануне 25-летия Независимости РК, то вопросы о ясных полуфабрикатах, используемых в национальном блюде «бешбармак».</w:t>
      </w:r>
    </w:p>
    <w:p w:rsidR="002241F7" w:rsidRDefault="002241F7" w:rsidP="002241F7">
      <w:pPr>
        <w:pStyle w:val="a3"/>
        <w:numPr>
          <w:ilvl w:val="0"/>
          <w:numId w:val="2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характеристику конскому вяленому мясу</w:t>
      </w:r>
    </w:p>
    <w:p w:rsidR="002241F7" w:rsidRDefault="002241F7" w:rsidP="002241F7">
      <w:pPr>
        <w:pStyle w:val="a3"/>
        <w:numPr>
          <w:ilvl w:val="0"/>
          <w:numId w:val="2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характеристику мясному п/ф из конины «Жал»</w:t>
      </w:r>
    </w:p>
    <w:p w:rsidR="002241F7" w:rsidRDefault="002241F7" w:rsidP="002241F7">
      <w:pPr>
        <w:pStyle w:val="a3"/>
        <w:numPr>
          <w:ilvl w:val="0"/>
          <w:numId w:val="2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характеристику мясному п/ф из конины «</w:t>
      </w:r>
      <w:proofErr w:type="spellStart"/>
      <w:r>
        <w:rPr>
          <w:color w:val="000000"/>
          <w:sz w:val="27"/>
          <w:szCs w:val="27"/>
        </w:rPr>
        <w:t>Жая</w:t>
      </w:r>
      <w:proofErr w:type="spellEnd"/>
      <w:r>
        <w:rPr>
          <w:color w:val="000000"/>
          <w:sz w:val="27"/>
          <w:szCs w:val="27"/>
        </w:rPr>
        <w:t>»</w:t>
      </w:r>
    </w:p>
    <w:p w:rsidR="002241F7" w:rsidRDefault="002241F7" w:rsidP="002241F7">
      <w:pPr>
        <w:pStyle w:val="a3"/>
        <w:numPr>
          <w:ilvl w:val="0"/>
          <w:numId w:val="2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характеристику мясному п/ф из конины «</w:t>
      </w:r>
      <w:proofErr w:type="spellStart"/>
      <w:r>
        <w:rPr>
          <w:color w:val="000000"/>
          <w:sz w:val="27"/>
          <w:szCs w:val="27"/>
        </w:rPr>
        <w:t>Казы</w:t>
      </w:r>
      <w:proofErr w:type="spellEnd"/>
      <w:r>
        <w:rPr>
          <w:color w:val="000000"/>
          <w:sz w:val="27"/>
          <w:szCs w:val="27"/>
        </w:rPr>
        <w:t>»</w:t>
      </w:r>
    </w:p>
    <w:p w:rsidR="002241F7" w:rsidRDefault="002241F7" w:rsidP="002241F7">
      <w:pPr>
        <w:pStyle w:val="a3"/>
        <w:numPr>
          <w:ilvl w:val="0"/>
          <w:numId w:val="2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характеристику мясному п/ф из конины «</w:t>
      </w:r>
      <w:proofErr w:type="spellStart"/>
      <w:r>
        <w:rPr>
          <w:color w:val="000000"/>
          <w:sz w:val="27"/>
          <w:szCs w:val="27"/>
        </w:rPr>
        <w:t>Шужук</w:t>
      </w:r>
      <w:proofErr w:type="spellEnd"/>
      <w:r>
        <w:rPr>
          <w:color w:val="000000"/>
          <w:sz w:val="27"/>
          <w:szCs w:val="27"/>
        </w:rPr>
        <w:t>»</w:t>
      </w:r>
    </w:p>
    <w:p w:rsidR="002241F7" w:rsidRDefault="002241F7" w:rsidP="002241F7">
      <w:pPr>
        <w:pStyle w:val="a3"/>
        <w:numPr>
          <w:ilvl w:val="0"/>
          <w:numId w:val="2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характеристику мясному п/ф из конины «Карта»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III гейм «Темная лошадка»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Побеждает та команда, которая быстрее ответит на вопрос или задание ведущего. Если ответ готов, команда поднимает сигнальный флажок.</w:t>
      </w:r>
    </w:p>
    <w:p w:rsidR="002241F7" w:rsidRDefault="002241F7" w:rsidP="002241F7">
      <w:pPr>
        <w:pStyle w:val="a3"/>
        <w:numPr>
          <w:ilvl w:val="0"/>
          <w:numId w:val="2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задание: </w:t>
      </w:r>
      <w:r>
        <w:rPr>
          <w:color w:val="000000"/>
          <w:sz w:val="27"/>
          <w:szCs w:val="27"/>
        </w:rPr>
        <w:t>По схеме разруба туши говядины, командам необходимо закрепить таблички с торговыми сортами. (</w:t>
      </w:r>
      <w:proofErr w:type="gramStart"/>
      <w:r>
        <w:rPr>
          <w:color w:val="000000"/>
          <w:sz w:val="27"/>
          <w:szCs w:val="27"/>
        </w:rPr>
        <w:t>команда</w:t>
      </w:r>
      <w:proofErr w:type="gramEnd"/>
      <w:r>
        <w:rPr>
          <w:color w:val="000000"/>
          <w:sz w:val="27"/>
          <w:szCs w:val="27"/>
        </w:rPr>
        <w:t xml:space="preserve"> выполнившая это задание быстрее и правильно зарабатывает 5 баллов, если команда соперников тоже выполнила это задание, но медленнее, то зарабатывает 3 балла.</w:t>
      </w:r>
    </w:p>
    <w:p w:rsidR="002241F7" w:rsidRDefault="002241F7" w:rsidP="002241F7">
      <w:pPr>
        <w:pStyle w:val="a3"/>
        <w:numPr>
          <w:ilvl w:val="0"/>
          <w:numId w:val="2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задание: </w:t>
      </w:r>
      <w:r>
        <w:rPr>
          <w:color w:val="000000"/>
          <w:sz w:val="27"/>
          <w:szCs w:val="27"/>
        </w:rPr>
        <w:t>Решение кроссворда. Высший балл по количестве правильных ответов.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По горизонтали: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Порода кур, достигающая в 2-х месячном возрасте массы 1 и более кг.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Классификация дичи в зависимости от места обитания.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Термическое состояние тушки птицы с температурой не выше 25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С.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По вертикали: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1.Что на маркировке обозначают буквы ГМ?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Дичь, в маркировке указанная буквой Р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Цвет полосы на бумажном ярлыке птицы 1 категории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Ответы: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горизонтали: 1. Бройлер; 2.Горная; 3.Остывшее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вертикали: 1.Гусята; 2.Рябчики; 3.Розовый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numPr>
          <w:ilvl w:val="0"/>
          <w:numId w:val="2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задание:</w:t>
      </w:r>
      <w:r>
        <w:rPr>
          <w:color w:val="000000"/>
          <w:sz w:val="27"/>
          <w:szCs w:val="27"/>
        </w:rPr>
        <w:t> загадки (за каждый правильный ответ 1 балл)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По долам, по горам ходит шуба и кафтан (баран)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Не прядет, не ткёт, а людей одевает (овца, баран)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Шуба наша в поле паслась, вышло из травки сладкое мясо (овца)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По земле ходит, неба не видит. Хвост крючком, рыло пятачком (свинья)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Среди двора стоит копна, спереди вилы, </w:t>
      </w:r>
      <w:proofErr w:type="gramStart"/>
      <w:r>
        <w:rPr>
          <w:color w:val="000000"/>
          <w:sz w:val="27"/>
          <w:szCs w:val="27"/>
        </w:rPr>
        <w:t>сзади копна</w:t>
      </w:r>
      <w:proofErr w:type="gramEnd"/>
      <w:r>
        <w:rPr>
          <w:color w:val="000000"/>
          <w:sz w:val="27"/>
          <w:szCs w:val="27"/>
        </w:rPr>
        <w:t xml:space="preserve"> (корова)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IV гейм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« Ты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мне – я тебе»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Команды задают вопросы друг другу (домашнее задание). За каждый правильный ответ команда получает один балл.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гейм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« Гонка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за лидером»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Отвечают на вопросы ведущего все участники. Выигрывает та команда, которая даст больше правильных ответов. Ответы должны прозвучать сразу же после вопроса, без задержки.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для первой команды: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какого возраста и в чем отличие гомогенизированных мясных консервов? (для детей 5-7 месяцев, отличаются высокой степенью измельчения сырья)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служит сырьем для производства консервов из мясопродуктов? (ветчина, бекон, шпик и т.д.)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чем заключается особенность приготовления </w:t>
      </w:r>
      <w:proofErr w:type="spellStart"/>
      <w:r>
        <w:rPr>
          <w:color w:val="000000"/>
          <w:sz w:val="27"/>
          <w:szCs w:val="27"/>
        </w:rPr>
        <w:t>пюреобразных</w:t>
      </w:r>
      <w:proofErr w:type="spellEnd"/>
      <w:r>
        <w:rPr>
          <w:color w:val="000000"/>
          <w:sz w:val="27"/>
          <w:szCs w:val="27"/>
        </w:rPr>
        <w:t xml:space="preserve"> мясных консервов? (сырье измельчают до частиц размером не более 1,5 мм)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Какова энергетическая ценность 100 граммов мяса (105-489 ккал)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 диаметр сосисок и их длина? (диаметр 14-32 мм, длина 12-13 см)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называются изделия из фарша не набитые и оболочку, а плотно уложенные в металлические формы и запечатанные? (мясные хлебы)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Копченость удлиненно-прямоугольной формы, со слоем шпика с одной стороны, толщиной до 0,5см (карбонат)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 процент содержания жира в мясе дичи? (1-3%)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Изделия, приготовленные из вареных рубцов мяса, клей </w:t>
      </w:r>
      <w:proofErr w:type="gramStart"/>
      <w:r>
        <w:rPr>
          <w:color w:val="000000"/>
          <w:sz w:val="27"/>
          <w:szCs w:val="27"/>
        </w:rPr>
        <w:t>дающих субпродуктов</w:t>
      </w:r>
      <w:proofErr w:type="gramEnd"/>
      <w:r>
        <w:rPr>
          <w:color w:val="000000"/>
          <w:sz w:val="27"/>
          <w:szCs w:val="27"/>
        </w:rPr>
        <w:t xml:space="preserve"> залитых бульоном (студни).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какой температуре в розничной торговой сети должны храниться колбасные изделия? (на ниже 0 и не выше 8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С)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Мясные копчености, вырабатываемые из тазобедренной и плече лопаточной частей свиной туши (окорока)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каких колбасах массовая доля влаги 55-80%? (вареные колбасы)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Какова температура и сроки хранения полу копчённой колбасы? </w:t>
      </w:r>
      <w:proofErr w:type="gramStart"/>
      <w:r>
        <w:rPr>
          <w:color w:val="000000"/>
          <w:sz w:val="27"/>
          <w:szCs w:val="27"/>
        </w:rPr>
        <w:t>( от</w:t>
      </w:r>
      <w:proofErr w:type="gramEnd"/>
      <w:r>
        <w:rPr>
          <w:color w:val="000000"/>
          <w:sz w:val="27"/>
          <w:szCs w:val="27"/>
        </w:rPr>
        <w:t xml:space="preserve"> -7 до –9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С; до 3-х месяцев)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 цвет жира оленины? (белый)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причины большого содержания в мясе соединительной ткани (старое животное и оно много работало при жизни)</w:t>
      </w:r>
    </w:p>
    <w:p w:rsidR="002241F7" w:rsidRDefault="002241F7" w:rsidP="002241F7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какой домашней птице самое большое содержание жира? Укажите его количество (утка; до 35%)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для второй команды: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делают для ослабления специфического вкуса и запаха почек? (вымачивают и бланшируют)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означают буквы «ЕЕ» на маркировке птицы? (потрошеные)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колбасы могут храниться до 9 месяцев? (сырокопченые)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Какова питательная ценность мясных консервов? (240-350 ккал на 100гр)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классификацию мясных консервов в зависимости от термической обработки (стерилизованные и пастеризованные)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классификацию мясных консервов в зависимости от назначения (обеденные, закусочные, диетические, для детского питания).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действия продавца при подготовке к продаже колбас, сосисок, сарделек (срезают шпагат и концы кишечной оболочки, удаляют наплывы фарша, загрязненные и заветренные места поломов, трещин, срезов)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какой категории относят сердце всех видов убойных животных? (к первой категории)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Мясные копчености, вырабатываемые из спинной части полутуши с удаленными позвонками (корейка)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Копчёность овальной формы, по наружной стороне которой располагается слой шпика, толщиной до 2-х см и поверхность насечена (буженина)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зависимости от качества сырья, особенностей рецептуры вареные колбасы делят на следующие сорта (высший, 1-й, 2-й)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температуру плавления говяжьего жира (40-50 градусов)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Какое, по термическому состоянию, мясо не допускается к реализации, а используется для промышленной переработки? (повторно замороженное)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какой ткани убойного животного относится кровь? (к соединительной).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относится к мясу мелкого рогатого скота? (баранина, козлятина)</w:t>
      </w:r>
    </w:p>
    <w:p w:rsidR="002241F7" w:rsidRDefault="002241F7" w:rsidP="002241F7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Какая ткань образует скелет животного? (костная)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Жюри подводит итоги всей игры, определив команду победителя.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Награждение победителей игры «Счастливый случай»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Мастер п/о подводит итоги проведенного урока.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Выставление оценок в журнал.</w:t>
      </w:r>
    </w:p>
    <w:p w:rsidR="002241F7" w:rsidRDefault="002241F7" w:rsidP="002241F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Выдача домашнего задания.</w:t>
      </w:r>
    </w:p>
    <w:p w:rsidR="00B950A3" w:rsidRDefault="00B950A3"/>
    <w:sectPr w:rsidR="00B9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09"/>
    <w:multiLevelType w:val="multilevel"/>
    <w:tmpl w:val="A0C8A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12C26"/>
    <w:multiLevelType w:val="multilevel"/>
    <w:tmpl w:val="DA9ACC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93BB1"/>
    <w:multiLevelType w:val="multilevel"/>
    <w:tmpl w:val="6CF69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A3F2E"/>
    <w:multiLevelType w:val="multilevel"/>
    <w:tmpl w:val="199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C7856"/>
    <w:multiLevelType w:val="multilevel"/>
    <w:tmpl w:val="9D205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A39E1"/>
    <w:multiLevelType w:val="multilevel"/>
    <w:tmpl w:val="7828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52559"/>
    <w:multiLevelType w:val="multilevel"/>
    <w:tmpl w:val="DC7E61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66BB4"/>
    <w:multiLevelType w:val="multilevel"/>
    <w:tmpl w:val="41F6D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C2CB7"/>
    <w:multiLevelType w:val="multilevel"/>
    <w:tmpl w:val="486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C0C1D"/>
    <w:multiLevelType w:val="multilevel"/>
    <w:tmpl w:val="DD744B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22950"/>
    <w:multiLevelType w:val="multilevel"/>
    <w:tmpl w:val="5246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00202"/>
    <w:multiLevelType w:val="multilevel"/>
    <w:tmpl w:val="5BD8F7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4009A"/>
    <w:multiLevelType w:val="multilevel"/>
    <w:tmpl w:val="6B46F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D138A3"/>
    <w:multiLevelType w:val="multilevel"/>
    <w:tmpl w:val="ECAE6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21002"/>
    <w:multiLevelType w:val="multilevel"/>
    <w:tmpl w:val="A378C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60372"/>
    <w:multiLevelType w:val="multilevel"/>
    <w:tmpl w:val="ADE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91DE9"/>
    <w:multiLevelType w:val="multilevel"/>
    <w:tmpl w:val="4BFEC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C6F1D"/>
    <w:multiLevelType w:val="multilevel"/>
    <w:tmpl w:val="117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02CA8"/>
    <w:multiLevelType w:val="multilevel"/>
    <w:tmpl w:val="C3D8B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D47ED8"/>
    <w:multiLevelType w:val="multilevel"/>
    <w:tmpl w:val="CE7AB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41D51"/>
    <w:multiLevelType w:val="multilevel"/>
    <w:tmpl w:val="CDB6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4572B7"/>
    <w:multiLevelType w:val="multilevel"/>
    <w:tmpl w:val="5674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BD5530"/>
    <w:multiLevelType w:val="multilevel"/>
    <w:tmpl w:val="923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A67C1"/>
    <w:multiLevelType w:val="multilevel"/>
    <w:tmpl w:val="649E5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B0FF8"/>
    <w:multiLevelType w:val="multilevel"/>
    <w:tmpl w:val="842C0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8320B0"/>
    <w:multiLevelType w:val="multilevel"/>
    <w:tmpl w:val="938021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83371"/>
    <w:multiLevelType w:val="multilevel"/>
    <w:tmpl w:val="88B4F7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24"/>
  </w:num>
  <w:num w:numId="6">
    <w:abstractNumId w:val="7"/>
  </w:num>
  <w:num w:numId="7">
    <w:abstractNumId w:val="23"/>
  </w:num>
  <w:num w:numId="8">
    <w:abstractNumId w:val="4"/>
  </w:num>
  <w:num w:numId="9">
    <w:abstractNumId w:val="12"/>
  </w:num>
  <w:num w:numId="10">
    <w:abstractNumId w:val="16"/>
  </w:num>
  <w:num w:numId="11">
    <w:abstractNumId w:val="1"/>
  </w:num>
  <w:num w:numId="12">
    <w:abstractNumId w:val="9"/>
  </w:num>
  <w:num w:numId="13">
    <w:abstractNumId w:val="22"/>
  </w:num>
  <w:num w:numId="14">
    <w:abstractNumId w:val="19"/>
  </w:num>
  <w:num w:numId="15">
    <w:abstractNumId w:val="18"/>
  </w:num>
  <w:num w:numId="16">
    <w:abstractNumId w:val="14"/>
  </w:num>
  <w:num w:numId="17">
    <w:abstractNumId w:val="13"/>
  </w:num>
  <w:num w:numId="18">
    <w:abstractNumId w:val="2"/>
  </w:num>
  <w:num w:numId="19">
    <w:abstractNumId w:val="6"/>
  </w:num>
  <w:num w:numId="20">
    <w:abstractNumId w:val="25"/>
  </w:num>
  <w:num w:numId="21">
    <w:abstractNumId w:val="26"/>
  </w:num>
  <w:num w:numId="22">
    <w:abstractNumId w:val="11"/>
  </w:num>
  <w:num w:numId="23">
    <w:abstractNumId w:val="21"/>
  </w:num>
  <w:num w:numId="24">
    <w:abstractNumId w:val="17"/>
  </w:num>
  <w:num w:numId="25">
    <w:abstractNumId w:val="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A6"/>
    <w:rsid w:val="002241F7"/>
    <w:rsid w:val="00B950A3"/>
    <w:rsid w:val="00F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D148-9720-491B-97B7-92F79D8D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1376</Words>
  <Characters>7849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2017-12-08T07:14:00Z</dcterms:created>
  <dcterms:modified xsi:type="dcterms:W3CDTF">2017-12-08T07:16:00Z</dcterms:modified>
</cp:coreProperties>
</file>