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195"/>
        <w:tblW w:w="0" w:type="auto"/>
        <w:tblLook w:val="04A0" w:firstRow="1" w:lastRow="0" w:firstColumn="1" w:lastColumn="0" w:noHBand="0" w:noVBand="1"/>
      </w:tblPr>
      <w:tblGrid>
        <w:gridCol w:w="484"/>
        <w:gridCol w:w="6006"/>
        <w:gridCol w:w="878"/>
        <w:gridCol w:w="677"/>
        <w:gridCol w:w="1300"/>
      </w:tblGrid>
      <w:tr w:rsidR="002B716F" w:rsidRPr="00ED3CDD" w:rsidTr="00ED1EB3">
        <w:tc>
          <w:tcPr>
            <w:tcW w:w="484" w:type="dxa"/>
            <w:vMerge w:val="restart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</w:p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61" w:type="dxa"/>
            <w:gridSpan w:val="4"/>
          </w:tcPr>
          <w:p w:rsidR="002B716F" w:rsidRPr="00ED3CDD" w:rsidRDefault="002B716F" w:rsidP="00ED1EB3">
            <w:pPr>
              <w:tabs>
                <w:tab w:val="left" w:pos="1820"/>
              </w:tabs>
              <w:jc w:val="center"/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Краткосрочные курсы по профессии «Парикмахер»</w:t>
            </w:r>
          </w:p>
        </w:tc>
      </w:tr>
      <w:tr w:rsidR="002B716F" w:rsidRPr="00ED3CDD" w:rsidTr="00ED1EB3">
        <w:tc>
          <w:tcPr>
            <w:tcW w:w="484" w:type="dxa"/>
            <w:vMerge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vMerge w:val="restart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Разделы и темы курса.</w:t>
            </w:r>
          </w:p>
        </w:tc>
        <w:tc>
          <w:tcPr>
            <w:tcW w:w="2855" w:type="dxa"/>
            <w:gridSpan w:val="3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2B716F" w:rsidRPr="00ED3CDD" w:rsidTr="00ED1EB3">
        <w:tc>
          <w:tcPr>
            <w:tcW w:w="484" w:type="dxa"/>
            <w:vMerge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vMerge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7" w:type="dxa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лек</w:t>
            </w:r>
          </w:p>
        </w:tc>
        <w:tc>
          <w:tcPr>
            <w:tcW w:w="1300" w:type="dxa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proofErr w:type="spellStart"/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Прак</w:t>
            </w:r>
            <w:proofErr w:type="spellEnd"/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/сем</w:t>
            </w:r>
          </w:p>
        </w:tc>
      </w:tr>
      <w:tr w:rsidR="002B716F" w:rsidRPr="00ED3CDD" w:rsidTr="00ED1EB3">
        <w:tc>
          <w:tcPr>
            <w:tcW w:w="484" w:type="dxa"/>
            <w:vMerge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006" w:type="dxa"/>
            <w:vMerge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77" w:type="dxa"/>
          </w:tcPr>
          <w:p w:rsidR="002B716F" w:rsidRPr="00ED3CDD" w:rsidRDefault="006A49D9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00" w:type="dxa"/>
          </w:tcPr>
          <w:p w:rsidR="002B716F" w:rsidRPr="00ED3CDD" w:rsidRDefault="006A49D9" w:rsidP="00ED1EB3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2B716F" w:rsidRPr="00ED3CDD" w:rsidTr="00ED1EB3">
        <w:trPr>
          <w:trHeight w:val="430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jc w:val="center"/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Раздел 1. Основы менеджмента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6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6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bookmarkStart w:id="0" w:name="_GoBack"/>
            <w:bookmarkEnd w:id="0"/>
          </w:p>
        </w:tc>
      </w:tr>
      <w:tr w:rsidR="002B716F" w:rsidRPr="00ED3CDD" w:rsidTr="00ED1EB3">
        <w:trPr>
          <w:trHeight w:val="669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Тема1.1</w:t>
            </w:r>
            <w:r w:rsidR="00F133B3" w:rsidRPr="00ED3CDD">
              <w:rPr>
                <w:rFonts w:ascii="Helvetica" w:eastAsia="Times New Roman" w:hAnsi="Helvetica" w:cs="Helvetica"/>
                <w:lang w:eastAsia="ru-RU"/>
              </w:rPr>
              <w:t xml:space="preserve"> </w:t>
            </w:r>
            <w:r w:rsidRPr="00ED3CDD">
              <w:rPr>
                <w:rFonts w:ascii="Helvetica" w:eastAsia="Times New Roman" w:hAnsi="Helvetica" w:cs="Helvetica"/>
                <w:lang w:eastAsia="ru-RU"/>
              </w:rPr>
              <w:t>Предприятие и предпринимательство в условиях рыночной экономики.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522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1.2 Ресурсы предприятия.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1123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Тема1.3 Управление предприятием и регулирование его деятельности.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2B716F" w:rsidRPr="00ED3CDD" w:rsidTr="00ED1EB3">
        <w:trPr>
          <w:trHeight w:val="387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Раздел 2. Основы санитарии и гигиены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8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6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6A49D9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6A49D9">
              <w:rPr>
                <w:rFonts w:ascii="Helvetica" w:eastAsia="Times New Roman" w:hAnsi="Helvetica" w:cs="Helvetica"/>
                <w:b/>
                <w:lang w:eastAsia="ru-RU"/>
              </w:rPr>
              <w:t>2</w:t>
            </w:r>
          </w:p>
        </w:tc>
      </w:tr>
      <w:tr w:rsidR="002B716F" w:rsidRPr="00ED3CDD" w:rsidTr="00ED1EB3">
        <w:trPr>
          <w:trHeight w:val="420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2.1 Введение.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749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2.2Гигиена труда, производственная санитария, охрана труда и ТБ.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511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2.3 Анатомия и физиология кожи и волос.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738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2.4 Болезни кожи, волос и ногтей, их профилактика.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ED3CDD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val="en-US" w:eastAsia="ru-RU"/>
              </w:rPr>
            </w:pPr>
            <w:r w:rsidRPr="00ED3CDD">
              <w:rPr>
                <w:rFonts w:ascii="Helvetica" w:eastAsia="Times New Roman" w:hAnsi="Helvetica" w:cs="Helvetica"/>
                <w:lang w:val="en-US" w:eastAsia="ru-RU"/>
              </w:rPr>
              <w:t>1</w:t>
            </w:r>
          </w:p>
        </w:tc>
      </w:tr>
      <w:tr w:rsidR="00BB3A23" w:rsidRPr="00ED3CDD" w:rsidTr="00ED1EB3">
        <w:trPr>
          <w:trHeight w:val="840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2.5 Асептика и </w:t>
            </w:r>
            <w:proofErr w:type="spellStart"/>
            <w:r w:rsidRPr="00ED3CDD">
              <w:rPr>
                <w:rFonts w:ascii="Helvetica" w:eastAsia="Times New Roman" w:hAnsi="Helvetica" w:cs="Helvetica"/>
                <w:lang w:eastAsia="ru-RU"/>
              </w:rPr>
              <w:t>антисептия</w:t>
            </w:r>
            <w:proofErr w:type="spellEnd"/>
            <w:r w:rsidRPr="00ED3CDD">
              <w:rPr>
                <w:rFonts w:ascii="Helvetica" w:eastAsia="Times New Roman" w:hAnsi="Helvetica" w:cs="Helvetica"/>
                <w:lang w:eastAsia="ru-RU"/>
              </w:rPr>
              <w:t>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ED3CDD" w:rsidRPr="00ED3CDD" w:rsidRDefault="00ED3CDD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val="en-US" w:eastAsia="ru-RU"/>
              </w:rPr>
            </w:pPr>
          </w:p>
          <w:p w:rsidR="00BB3A23" w:rsidRPr="00ED3CDD" w:rsidRDefault="00ED3CDD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val="en-US" w:eastAsia="ru-RU"/>
              </w:rPr>
            </w:pPr>
            <w:r w:rsidRPr="00ED3CDD">
              <w:rPr>
                <w:rFonts w:ascii="Helvetica" w:eastAsia="Times New Roman" w:hAnsi="Helvetica" w:cs="Helvetica"/>
                <w:lang w:val="en-US" w:eastAsia="ru-RU"/>
              </w:rPr>
              <w:t>1</w:t>
            </w:r>
          </w:p>
        </w:tc>
      </w:tr>
      <w:tr w:rsidR="00BB3A23" w:rsidRPr="00ED3CDD" w:rsidTr="00ED1EB3">
        <w:trPr>
          <w:trHeight w:val="884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2.6 Профессиональная гигиена.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  <w:tc>
          <w:tcPr>
            <w:tcW w:w="677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2B716F" w:rsidRPr="00ED3CDD" w:rsidTr="00ED1EB3">
        <w:trPr>
          <w:trHeight w:val="451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 </w:t>
            </w: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 xml:space="preserve">Раздел 3. Материаловедение 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14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14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</w:tr>
      <w:tr w:rsidR="002B716F" w:rsidRPr="00ED3CDD" w:rsidTr="00ED1EB3">
        <w:trPr>
          <w:trHeight w:val="841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3.1 Ассортимент и качество материалов для парикмахерских работ.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703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3.2 Ассортимент парфюмерных средств.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635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3.3 Средства для ухода за кожей.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465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3.4 Средства декоративной косметики.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2B716F" w:rsidRPr="00ED3CDD" w:rsidTr="00ED1EB3">
        <w:trPr>
          <w:trHeight w:val="495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 xml:space="preserve">Раздел 4. </w:t>
            </w:r>
            <w:proofErr w:type="spellStart"/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Спецрисунок</w:t>
            </w:r>
            <w:proofErr w:type="spellEnd"/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55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3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52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</w:tr>
      <w:tr w:rsidR="002B716F" w:rsidRPr="00ED3CDD" w:rsidTr="00ED1EB3">
        <w:trPr>
          <w:trHeight w:val="461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 Введение.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510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4.2 Общие сведения о рисунке.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658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4.3 Основы пластической анатомии головы человека.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454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4.4 Рисунок головы человека.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</w:tr>
      <w:tr w:rsidR="00BB3A23" w:rsidRPr="00ED3CDD" w:rsidTr="00ED1EB3">
        <w:trPr>
          <w:trHeight w:val="715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4.5 Построение головы человека в повороте ¾ и в профиль.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BB3A23" w:rsidRPr="00ED3CDD" w:rsidTr="00ED1EB3">
        <w:trPr>
          <w:trHeight w:val="703"/>
        </w:trPr>
        <w:tc>
          <w:tcPr>
            <w:tcW w:w="484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4.6 Рисование современных причесок и стрижек.</w:t>
            </w: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8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8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BB3A23" w:rsidRPr="00ED3CDD" w:rsidRDefault="00BB3A2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92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4.7 Графическое построение короткой филированной стрижки.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24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4.8 Графическое построение прически и волн ниспадающих.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454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4.9 Графическое построение волн и укладок.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01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4.10 Графическое построение прически из кос.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81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4.11 Графическое построение мужской прически.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488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4.12 Графическое изображение локонов.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715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4.13 Графическое построение прически вид с затылочной зоны.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24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4.14 Графическое изображение прически с разной фактурой.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81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4.15 Графическое изображение вечерней прически с </w:t>
            </w:r>
            <w:proofErr w:type="spellStart"/>
            <w:r w:rsidRPr="00ED3CDD">
              <w:rPr>
                <w:rFonts w:ascii="Helvetica" w:eastAsia="Times New Roman" w:hAnsi="Helvetica" w:cs="Helvetica"/>
                <w:lang w:eastAsia="ru-RU"/>
              </w:rPr>
              <w:t>постижем</w:t>
            </w:r>
            <w:proofErr w:type="spellEnd"/>
            <w:r w:rsidRPr="00ED3CDD">
              <w:rPr>
                <w:rFonts w:ascii="Helvetica" w:eastAsia="Times New Roman" w:hAnsi="Helvetica" w:cs="Helvetica"/>
                <w:lang w:eastAsia="ru-RU"/>
              </w:rPr>
              <w:t>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805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4.16 Зачетная работа. Рисунок конкурсной прически.</w:t>
            </w:r>
          </w:p>
        </w:tc>
        <w:tc>
          <w:tcPr>
            <w:tcW w:w="878" w:type="dxa"/>
          </w:tcPr>
          <w:p w:rsidR="007B2B42" w:rsidRPr="00ED3CDD" w:rsidRDefault="007B2B42" w:rsidP="00ED3CDD">
            <w:pPr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</w:tr>
      <w:tr w:rsidR="002B716F" w:rsidRPr="00ED3CDD" w:rsidTr="00ED1EB3">
        <w:trPr>
          <w:trHeight w:val="398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Раздел 5. Оборудование и технология парикмахерских работ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lang w:eastAsia="ru-RU"/>
              </w:rPr>
              <w:t>34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lang w:eastAsia="ru-RU"/>
              </w:rPr>
              <w:t>32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</w:tr>
      <w:tr w:rsidR="002B716F" w:rsidRPr="00ED3CDD" w:rsidTr="00ED1EB3">
        <w:trPr>
          <w:trHeight w:val="694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5.1 Парикмахерский инструмент, аппаратура и принадлежности к ним.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409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5.2 Организация рабочего места.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431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5.3 Мытье головы и массаж.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522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5.4 Укладка и завивка волос.</w:t>
            </w: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70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5.5 Стрижка волос.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340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5.6 Химическая завивка волос.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329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5.7 Окрашивание волос.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5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5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500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5.8 Моделирование.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6</w:t>
            </w: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6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2B716F" w:rsidRPr="00ED3CDD" w:rsidTr="00ED1EB3">
        <w:trPr>
          <w:trHeight w:val="419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Раздел 6. Технология постриженных работ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lang w:eastAsia="ru-RU"/>
              </w:rPr>
              <w:t>13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lang w:eastAsia="ru-RU"/>
              </w:rPr>
              <w:t>3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10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</w:tr>
      <w:tr w:rsidR="002B716F" w:rsidRPr="00ED3CDD" w:rsidTr="00ED1EB3">
        <w:trPr>
          <w:trHeight w:val="411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6.1</w:t>
            </w:r>
            <w:r w:rsidRPr="00ED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ED3CDD">
              <w:rPr>
                <w:rFonts w:ascii="Helvetica" w:eastAsia="Times New Roman" w:hAnsi="Helvetica" w:cs="Helvetica"/>
                <w:bCs/>
                <w:lang w:eastAsia="ru-RU"/>
              </w:rPr>
              <w:t>Общие сведения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6A49D9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>
              <w:rPr>
                <w:rFonts w:ascii="Helvetica" w:eastAsia="Times New Roman" w:hAnsi="Helvetica" w:cs="Helvetica"/>
                <w:lang w:eastAsia="ru-RU"/>
              </w:rPr>
              <w:t>1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862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Cs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6.2 </w:t>
            </w:r>
            <w:r w:rsidRPr="00ED3CDD">
              <w:rPr>
                <w:rFonts w:ascii="Helvetica" w:eastAsia="Times New Roman" w:hAnsi="Helvetica" w:cs="Helvetica"/>
                <w:bCs/>
                <w:lang w:eastAsia="ru-RU"/>
              </w:rPr>
              <w:t>Оборудование и инструменты, необходимые для изготовления изделий из волос. Их назначение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658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Cs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</w:t>
            </w:r>
            <w:proofErr w:type="gramStart"/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6.3 </w:t>
            </w:r>
            <w:r w:rsidRPr="00ED3C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ED3CDD">
              <w:rPr>
                <w:rFonts w:ascii="Helvetica" w:eastAsia="Times New Roman" w:hAnsi="Helvetica" w:cs="Helvetica"/>
                <w:bCs/>
                <w:lang w:eastAsia="ru-RU"/>
              </w:rPr>
              <w:t>Технология</w:t>
            </w:r>
            <w:proofErr w:type="gramEnd"/>
            <w:r w:rsidRPr="00ED3CDD">
              <w:rPr>
                <w:rFonts w:ascii="Helvetica" w:eastAsia="Times New Roman" w:hAnsi="Helvetica" w:cs="Helvetica"/>
                <w:bCs/>
                <w:lang w:eastAsia="ru-RU"/>
              </w:rPr>
              <w:t xml:space="preserve"> изготовления изделий из натуральных волос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7B2B42" w:rsidRPr="00ED3CDD" w:rsidTr="00ED1EB3">
        <w:trPr>
          <w:trHeight w:val="715"/>
        </w:trPr>
        <w:tc>
          <w:tcPr>
            <w:tcW w:w="484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6.4 Изготовление париков, </w:t>
            </w:r>
            <w:proofErr w:type="spellStart"/>
            <w:r w:rsidRPr="00ED3CDD">
              <w:rPr>
                <w:rFonts w:ascii="Helvetica" w:eastAsia="Times New Roman" w:hAnsi="Helvetica" w:cs="Helvetica"/>
                <w:lang w:eastAsia="ru-RU"/>
              </w:rPr>
              <w:t>полупариков</w:t>
            </w:r>
            <w:proofErr w:type="spellEnd"/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 и накладок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4</w:t>
            </w: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7B2B42" w:rsidRPr="00ED3CDD" w:rsidRDefault="007B2B42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A80268" w:rsidRPr="00ED3CDD" w:rsidTr="00ED1EB3">
        <w:trPr>
          <w:trHeight w:val="669"/>
        </w:trPr>
        <w:tc>
          <w:tcPr>
            <w:tcW w:w="484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</w:t>
            </w:r>
            <w:proofErr w:type="gramStart"/>
            <w:r w:rsidRPr="00ED3CDD">
              <w:rPr>
                <w:rFonts w:ascii="Helvetica" w:eastAsia="Times New Roman" w:hAnsi="Helvetica" w:cs="Helvetica"/>
                <w:lang w:eastAsia="ru-RU"/>
              </w:rPr>
              <w:t>6.5  Женский</w:t>
            </w:r>
            <w:proofErr w:type="gramEnd"/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 парик, полностью </w:t>
            </w:r>
            <w:proofErr w:type="spellStart"/>
            <w:r w:rsidRPr="00ED3CDD">
              <w:rPr>
                <w:rFonts w:ascii="Helvetica" w:eastAsia="Times New Roman" w:hAnsi="Helvetica" w:cs="Helvetica"/>
                <w:lang w:eastAsia="ru-RU"/>
              </w:rPr>
              <w:t>мелкотрессованный</w:t>
            </w:r>
            <w:proofErr w:type="spellEnd"/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 и сшитый в виде шиньона.</w:t>
            </w: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677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</w:tr>
      <w:tr w:rsidR="002B716F" w:rsidRPr="00ED3CDD" w:rsidTr="00ED1EB3">
        <w:trPr>
          <w:trHeight w:val="494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F133B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 xml:space="preserve">Раздел 7. </w:t>
            </w:r>
            <w:proofErr w:type="spellStart"/>
            <w:r w:rsidR="002B716F" w:rsidRPr="00ED3CDD">
              <w:rPr>
                <w:rFonts w:ascii="Helvetica" w:eastAsia="Times New Roman" w:hAnsi="Helvetica" w:cs="Helvetica"/>
                <w:b/>
                <w:lang w:eastAsia="ru-RU"/>
              </w:rPr>
              <w:t>Профессианальная</w:t>
            </w:r>
            <w:proofErr w:type="spellEnd"/>
            <w:r w:rsidR="002B716F" w:rsidRPr="00ED3CDD">
              <w:rPr>
                <w:rFonts w:ascii="Helvetica" w:eastAsia="Times New Roman" w:hAnsi="Helvetica" w:cs="Helvetica"/>
                <w:b/>
                <w:lang w:eastAsia="ru-RU"/>
              </w:rPr>
              <w:t xml:space="preserve"> этика и культура обслуживания</w:t>
            </w:r>
          </w:p>
        </w:tc>
        <w:tc>
          <w:tcPr>
            <w:tcW w:w="878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6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677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b/>
                <w:lang w:eastAsia="ru-RU"/>
              </w:rPr>
              <w:t>6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b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2B716F" w:rsidRPr="00ED3CDD" w:rsidTr="00ED1EB3">
        <w:trPr>
          <w:trHeight w:val="851"/>
        </w:trPr>
        <w:tc>
          <w:tcPr>
            <w:tcW w:w="484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F133B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 xml:space="preserve">Тема 7.1 </w:t>
            </w:r>
            <w:r w:rsidR="002B716F" w:rsidRPr="00ED3CDD">
              <w:rPr>
                <w:rFonts w:ascii="Helvetica" w:eastAsia="Times New Roman" w:hAnsi="Helvetica" w:cs="Helvetica"/>
                <w:lang w:eastAsia="ru-RU"/>
              </w:rPr>
              <w:t>Психология общения в сфере услуг.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78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2B716F" w:rsidRPr="00ED3CDD" w:rsidRDefault="002B716F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A80268" w:rsidRPr="00ED3CDD" w:rsidTr="00ED1EB3">
        <w:trPr>
          <w:trHeight w:val="773"/>
        </w:trPr>
        <w:tc>
          <w:tcPr>
            <w:tcW w:w="484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7.2 Этическая культура, ее роль в сфере услуг.</w:t>
            </w: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Тема 7.3 Эстетическая культура, ее роль в сфере услуг.</w:t>
            </w:r>
          </w:p>
        </w:tc>
        <w:tc>
          <w:tcPr>
            <w:tcW w:w="878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677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1300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A80268" w:rsidRPr="00ED3CDD" w:rsidTr="00ED1EB3">
        <w:trPr>
          <w:trHeight w:val="839"/>
        </w:trPr>
        <w:tc>
          <w:tcPr>
            <w:tcW w:w="484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006" w:type="dxa"/>
          </w:tcPr>
          <w:p w:rsidR="00A80268" w:rsidRPr="00ED3CDD" w:rsidRDefault="00ED1EB3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  <w:r w:rsidRPr="00ED3C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(экзамен, зачёт)</w:t>
            </w:r>
          </w:p>
        </w:tc>
        <w:tc>
          <w:tcPr>
            <w:tcW w:w="878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677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1300" w:type="dxa"/>
          </w:tcPr>
          <w:p w:rsidR="00A80268" w:rsidRPr="00ED3CDD" w:rsidRDefault="00A80268" w:rsidP="00ED3CDD">
            <w:pPr>
              <w:tabs>
                <w:tab w:val="left" w:pos="1820"/>
              </w:tabs>
              <w:rPr>
                <w:rFonts w:ascii="Helvetica" w:eastAsia="Times New Roman" w:hAnsi="Helvetica" w:cs="Helvetica"/>
                <w:lang w:eastAsia="ru-RU"/>
              </w:rPr>
            </w:pPr>
          </w:p>
        </w:tc>
      </w:tr>
    </w:tbl>
    <w:p w:rsidR="002B716F" w:rsidRPr="00ED3CDD" w:rsidRDefault="002B716F" w:rsidP="002B716F">
      <w:pPr>
        <w:tabs>
          <w:tab w:val="left" w:pos="1820"/>
        </w:tabs>
        <w:rPr>
          <w:rFonts w:ascii="Helvetica" w:eastAsia="Times New Roman" w:hAnsi="Helvetica" w:cs="Helvetica"/>
          <w:sz w:val="18"/>
          <w:szCs w:val="18"/>
          <w:lang w:eastAsia="ru-RU"/>
        </w:rPr>
      </w:pPr>
    </w:p>
    <w:p w:rsidR="002B716F" w:rsidRDefault="002B716F" w:rsidP="002B716F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2B716F" w:rsidRDefault="002B716F" w:rsidP="002B716F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2B716F" w:rsidRDefault="002B716F" w:rsidP="002B716F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2B716F" w:rsidRDefault="002B716F" w:rsidP="002B716F">
      <w:pPr>
        <w:tabs>
          <w:tab w:val="left" w:pos="1820"/>
        </w:tabs>
        <w:rPr>
          <w:rFonts w:ascii="Helvetica" w:eastAsia="Times New Roman" w:hAnsi="Helvetica" w:cs="Helvetica"/>
          <w:sz w:val="11"/>
          <w:szCs w:val="11"/>
          <w:lang w:eastAsia="ru-RU"/>
        </w:rPr>
      </w:pPr>
    </w:p>
    <w:p w:rsidR="002B716F" w:rsidRDefault="002B716F" w:rsidP="00F133B3"/>
    <w:sectPr w:rsidR="002B716F" w:rsidSect="00080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58" w:rsidRDefault="00796A58">
      <w:pPr>
        <w:spacing w:after="0" w:line="240" w:lineRule="auto"/>
      </w:pPr>
      <w:r>
        <w:separator/>
      </w:r>
    </w:p>
  </w:endnote>
  <w:endnote w:type="continuationSeparator" w:id="0">
    <w:p w:rsidR="00796A58" w:rsidRDefault="0079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58" w:rsidRDefault="00796A58">
      <w:pPr>
        <w:spacing w:after="0" w:line="240" w:lineRule="auto"/>
      </w:pPr>
      <w:r>
        <w:separator/>
      </w:r>
    </w:p>
  </w:footnote>
  <w:footnote w:type="continuationSeparator" w:id="0">
    <w:p w:rsidR="00796A58" w:rsidRDefault="0079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171" w:rsidRDefault="00796A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6F"/>
    <w:rsid w:val="002B716F"/>
    <w:rsid w:val="00437AB7"/>
    <w:rsid w:val="00502348"/>
    <w:rsid w:val="006A49D9"/>
    <w:rsid w:val="00796A58"/>
    <w:rsid w:val="007B2B42"/>
    <w:rsid w:val="00A80268"/>
    <w:rsid w:val="00BB3A23"/>
    <w:rsid w:val="00C0124C"/>
    <w:rsid w:val="00ED1EB3"/>
    <w:rsid w:val="00ED3CDD"/>
    <w:rsid w:val="00F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5EFBE-5845-4799-81A4-42B492ED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16F"/>
  </w:style>
  <w:style w:type="paragraph" w:styleId="a6">
    <w:name w:val="footer"/>
    <w:basedOn w:val="a"/>
    <w:link w:val="a7"/>
    <w:uiPriority w:val="99"/>
    <w:unhideWhenUsed/>
    <w:rsid w:val="002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16F"/>
  </w:style>
  <w:style w:type="paragraph" w:styleId="a8">
    <w:name w:val="Balloon Text"/>
    <w:basedOn w:val="a"/>
    <w:link w:val="a9"/>
    <w:uiPriority w:val="99"/>
    <w:semiHidden/>
    <w:unhideWhenUsed/>
    <w:rsid w:val="00ED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2017-11-06T06:24:00Z</cp:lastPrinted>
  <dcterms:created xsi:type="dcterms:W3CDTF">2017-10-24T06:25:00Z</dcterms:created>
  <dcterms:modified xsi:type="dcterms:W3CDTF">2017-11-06T06:47:00Z</dcterms:modified>
</cp:coreProperties>
</file>